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FA66" w14:textId="021240FB" w:rsidR="00C05451" w:rsidRPr="002E19CE" w:rsidRDefault="00F05C29" w:rsidP="00C55B57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č</w:t>
      </w:r>
      <w:bookmarkStart w:id="0" w:name="_GoBack"/>
      <w:bookmarkEnd w:id="0"/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innosti </w:t>
      </w:r>
      <w:r w:rsidR="0096251A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vysoké školy</w:t>
      </w: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</w:t>
      </w:r>
      <w:r w:rsidR="00A851C4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4A2E61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1D0721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2018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419C4917" w14:textId="6D775BE9" w:rsidR="00F7280C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(VZoČ) </w:t>
      </w:r>
      <w:r w:rsidR="00ED0874" w:rsidRPr="002E19CE">
        <w:rPr>
          <w:rFonts w:asciiTheme="minorHAnsi" w:hAnsiTheme="minorHAnsi" w:cstheme="minorHAnsi"/>
          <w:lang w:eastAsia="ar-SA"/>
        </w:rPr>
        <w:t>je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od vysokých škol získat základní informace o jejich působení v předchozím roce. Při </w:t>
      </w:r>
      <w:r w:rsidR="00F7280C" w:rsidRPr="002E19CE">
        <w:rPr>
          <w:rFonts w:asciiTheme="minorHAnsi" w:hAnsiTheme="minorHAnsi" w:cstheme="minorHAnsi"/>
          <w:lang w:eastAsia="ar-SA"/>
        </w:rPr>
        <w:t>vykazování</w:t>
      </w:r>
      <w:r w:rsidR="00F7280C">
        <w:rPr>
          <w:rFonts w:asciiTheme="minorHAnsi" w:hAnsiTheme="minorHAnsi" w:cstheme="minorHAnsi"/>
          <w:lang w:eastAsia="ar-SA"/>
        </w:rPr>
        <w:t xml:space="preserve"> těchto informací o jejich </w:t>
      </w:r>
      <w:r w:rsidR="00F7280C" w:rsidRPr="002E19CE">
        <w:rPr>
          <w:rFonts w:asciiTheme="minorHAnsi" w:hAnsiTheme="minorHAnsi" w:cstheme="minorHAnsi"/>
          <w:lang w:eastAsia="ar-SA"/>
        </w:rPr>
        <w:t>činnosti</w:t>
      </w:r>
      <w:r w:rsidR="00F7280C">
        <w:rPr>
          <w:rFonts w:asciiTheme="minorHAnsi" w:hAnsiTheme="minorHAnsi" w:cstheme="minorHAnsi"/>
          <w:lang w:eastAsia="ar-SA"/>
        </w:rPr>
        <w:t xml:space="preserve"> je </w:t>
      </w:r>
      <w:r w:rsidR="00F7280C" w:rsidRPr="002E19CE">
        <w:rPr>
          <w:rFonts w:asciiTheme="minorHAnsi" w:hAnsiTheme="minorHAnsi" w:cstheme="minorHAnsi"/>
          <w:lang w:eastAsia="ar-SA"/>
        </w:rPr>
        <w:t xml:space="preserve">jednotlivým </w:t>
      </w:r>
      <w:r w:rsidR="0096251A">
        <w:rPr>
          <w:rFonts w:asciiTheme="minorHAnsi" w:hAnsiTheme="minorHAnsi" w:cstheme="minorHAnsi"/>
          <w:lang w:eastAsia="ar-SA"/>
        </w:rPr>
        <w:t xml:space="preserve">vysokým školám </w:t>
      </w:r>
      <w:r w:rsidR="00F7280C">
        <w:rPr>
          <w:rFonts w:asciiTheme="minorHAnsi" w:hAnsiTheme="minorHAnsi" w:cstheme="minorHAnsi"/>
          <w:lang w:eastAsia="ar-SA"/>
        </w:rPr>
        <w:t>umožněno zohlednit</w:t>
      </w:r>
      <w:r w:rsidR="00F7280C" w:rsidRPr="002E19CE">
        <w:rPr>
          <w:rFonts w:asciiTheme="minorHAnsi" w:hAnsiTheme="minorHAnsi" w:cstheme="minorHAnsi"/>
          <w:lang w:eastAsia="ar-SA"/>
        </w:rPr>
        <w:t xml:space="preserve"> strukturu vlastních Dlouhodobých záměrů a dalších strategických dokumentů.</w:t>
      </w:r>
    </w:p>
    <w:p w14:paraId="29539354" w14:textId="4116B1FB" w:rsidR="00156D73" w:rsidRPr="002E19CE" w:rsidRDefault="00F7280C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 tohoto důvodu se VZoČ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1D0721">
        <w:rPr>
          <w:rFonts w:asciiTheme="minorHAnsi" w:hAnsiTheme="minorHAnsi" w:cstheme="minorHAnsi"/>
          <w:lang w:eastAsia="ar-SA"/>
        </w:rPr>
        <w:t>2018</w:t>
      </w:r>
      <w:r>
        <w:rPr>
          <w:rFonts w:asciiTheme="minorHAnsi" w:hAnsiTheme="minorHAnsi" w:cstheme="minorHAnsi"/>
          <w:lang w:eastAsia="ar-SA"/>
        </w:rPr>
        <w:t xml:space="preserve">, stejně jako </w:t>
      </w:r>
      <w:r w:rsidR="00A851C4">
        <w:rPr>
          <w:rFonts w:asciiTheme="minorHAnsi" w:hAnsiTheme="minorHAnsi" w:cstheme="minorHAnsi"/>
          <w:lang w:eastAsia="ar-SA"/>
        </w:rPr>
        <w:t>za</w:t>
      </w:r>
      <w:r>
        <w:rPr>
          <w:rFonts w:asciiTheme="minorHAnsi" w:hAnsiTheme="minorHAnsi" w:cstheme="minorHAnsi"/>
          <w:lang w:eastAsia="ar-SA"/>
        </w:rPr>
        <w:t xml:space="preserve"> rok </w:t>
      </w:r>
      <w:r w:rsidR="001D0721">
        <w:rPr>
          <w:rFonts w:asciiTheme="minorHAnsi" w:hAnsiTheme="minorHAnsi" w:cstheme="minorHAnsi"/>
          <w:lang w:eastAsia="ar-SA"/>
        </w:rPr>
        <w:t>2017</w:t>
      </w:r>
      <w:r>
        <w:rPr>
          <w:rFonts w:asciiTheme="minorHAnsi" w:hAnsiTheme="minorHAnsi" w:cstheme="minorHAnsi"/>
          <w:lang w:eastAsia="ar-SA"/>
        </w:rPr>
        <w:t xml:space="preserve">,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6E52C4A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r w:rsidRPr="002E19CE">
        <w:rPr>
          <w:rFonts w:asciiTheme="minorHAnsi" w:hAnsiTheme="minorHAnsi" w:cstheme="minorHAnsi"/>
          <w:b/>
          <w:lang w:eastAsia="ar-SA"/>
        </w:rPr>
        <w:t>VZoČ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jednotlivých </w:t>
      </w:r>
      <w:r w:rsidR="0096251A">
        <w:rPr>
          <w:rFonts w:asciiTheme="minorHAnsi" w:hAnsiTheme="minorHAnsi" w:cstheme="minorHAnsi"/>
          <w:b/>
          <w:lang w:eastAsia="ar-SA"/>
        </w:rPr>
        <w:t>vysokých škol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ze struktury </w:t>
      </w:r>
      <w:r w:rsidRPr="002E19CE">
        <w:rPr>
          <w:rFonts w:asciiTheme="minorHAnsi" w:hAnsiTheme="minorHAnsi" w:cstheme="minorHAnsi"/>
          <w:lang w:eastAsia="ar-SA"/>
        </w:rPr>
        <w:t>D</w:t>
      </w:r>
      <w:r w:rsidR="00656281" w:rsidRPr="002E19CE">
        <w:rPr>
          <w:rFonts w:asciiTheme="minorHAnsi" w:hAnsiTheme="minorHAnsi" w:cstheme="minorHAnsi"/>
          <w:lang w:eastAsia="ar-SA"/>
        </w:rPr>
        <w:t>louhodobých</w:t>
      </w:r>
      <w:r w:rsidR="006D5C39" w:rsidRPr="002E19CE">
        <w:rPr>
          <w:rFonts w:asciiTheme="minorHAnsi" w:hAnsiTheme="minorHAnsi" w:cstheme="minorHAnsi"/>
          <w:lang w:eastAsia="ar-SA"/>
        </w:rPr>
        <w:t xml:space="preserve"> </w:t>
      </w:r>
      <w:r w:rsidR="001D0721">
        <w:rPr>
          <w:rFonts w:asciiTheme="minorHAnsi" w:hAnsiTheme="minorHAnsi" w:cstheme="minorHAnsi"/>
          <w:lang w:eastAsia="ar-SA"/>
        </w:rPr>
        <w:t xml:space="preserve">či Strategických </w:t>
      </w:r>
      <w:r w:rsidR="006D5C39" w:rsidRPr="002E19CE">
        <w:rPr>
          <w:rFonts w:asciiTheme="minorHAnsi" w:hAnsiTheme="minorHAnsi" w:cstheme="minorHAnsi"/>
          <w:lang w:eastAsia="ar-SA"/>
        </w:rPr>
        <w:t xml:space="preserve">záměrů </w:t>
      </w:r>
      <w:r w:rsidRPr="002E19CE">
        <w:rPr>
          <w:rFonts w:asciiTheme="minorHAnsi" w:hAnsiTheme="minorHAnsi" w:cstheme="minorHAnsi"/>
          <w:lang w:eastAsia="ar-SA"/>
        </w:rPr>
        <w:t xml:space="preserve">(DZ) </w:t>
      </w:r>
      <w:r w:rsidR="00EC7BF4" w:rsidRPr="002E19CE">
        <w:rPr>
          <w:rFonts w:asciiTheme="minorHAnsi" w:hAnsiTheme="minorHAnsi" w:cstheme="minorHAnsi"/>
          <w:lang w:eastAsia="ar-SA"/>
        </w:rPr>
        <w:t xml:space="preserve">jednotlivých </w:t>
      </w:r>
      <w:r w:rsidR="0096251A">
        <w:rPr>
          <w:rFonts w:asciiTheme="minorHAnsi" w:hAnsiTheme="minorHAnsi" w:cstheme="minorHAnsi"/>
          <w:lang w:eastAsia="ar-SA"/>
        </w:rPr>
        <w:t>vysokých škol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a případně dalších strategických dokumentů.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>vysoká škola ve</w:t>
      </w:r>
      <w:r w:rsidR="00EC7BF4" w:rsidRPr="002E19CE">
        <w:rPr>
          <w:rFonts w:asciiTheme="minorHAnsi" w:hAnsiTheme="minorHAnsi" w:cstheme="minorHAnsi"/>
          <w:lang w:eastAsia="ar-SA"/>
        </w:rPr>
        <w:t xml:space="preserve"> VZoČ reflektovat dosažení cílů stanovených v </w:t>
      </w:r>
      <w:r w:rsidR="00656281" w:rsidRPr="002E19CE">
        <w:rPr>
          <w:rFonts w:asciiTheme="minorHAnsi" w:hAnsiTheme="minorHAnsi" w:cstheme="minorHAnsi"/>
          <w:lang w:eastAsia="ar-SA"/>
        </w:rPr>
        <w:t>D</w:t>
      </w:r>
      <w:r w:rsidR="00696C5A" w:rsidRPr="002E19CE">
        <w:rPr>
          <w:rFonts w:asciiTheme="minorHAnsi" w:hAnsiTheme="minorHAnsi" w:cstheme="minorHAnsi"/>
          <w:lang w:eastAsia="ar-SA"/>
        </w:rPr>
        <w:t>Z,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4770DBBD" w14:textId="77777777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>vykazují vysoké školy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příloh VZoČ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VZoČ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MŠMT. Strukturu příloh VZoČ stanovuje MŠMT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41664E">
        <w:rPr>
          <w:rFonts w:asciiTheme="minorHAnsi" w:hAnsiTheme="minorHAnsi" w:cstheme="minorHAnsi"/>
          <w:b/>
          <w:lang w:eastAsia="ar-SA"/>
        </w:rPr>
        <w:t>vysoké školy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071C72" w:rsidRPr="002E19CE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16377409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 Hlavní části VZoČ uvedla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21CCBFA4" w14:textId="3EB3B11B" w:rsidR="00EC7BF4" w:rsidRPr="002E19CE" w:rsidRDefault="00D01533" w:rsidP="00A12ADD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Každá </w:t>
      </w:r>
      <w:r w:rsidR="0096251A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vypracuje a zveřejní VZoČ dle požadavků § 21 odst. 1 bodu a)</w:t>
      </w:r>
      <w:r>
        <w:rPr>
          <w:rFonts w:asciiTheme="minorHAnsi" w:hAnsiTheme="minorHAnsi" w:cstheme="minorHAnsi"/>
          <w:lang w:eastAsia="ar-SA"/>
        </w:rPr>
        <w:t xml:space="preserve"> a § 42</w:t>
      </w:r>
      <w:r w:rsidRPr="002E19CE">
        <w:rPr>
          <w:rFonts w:asciiTheme="minorHAnsi" w:hAnsiTheme="minorHAnsi" w:cstheme="minorHAnsi"/>
          <w:lang w:eastAsia="ar-SA"/>
        </w:rPr>
        <w:t xml:space="preserve"> odst. 1 bodu a)</w:t>
      </w:r>
      <w:r>
        <w:rPr>
          <w:rFonts w:asciiTheme="minorHAnsi" w:hAnsiTheme="minorHAnsi" w:cstheme="minorHAnsi"/>
          <w:lang w:eastAsia="ar-SA"/>
        </w:rPr>
        <w:t xml:space="preserve"> </w:t>
      </w:r>
      <w:r w:rsidR="00071C72" w:rsidRPr="002E19CE">
        <w:rPr>
          <w:rFonts w:asciiTheme="minorHAnsi" w:hAnsiTheme="minorHAnsi" w:cstheme="minorHAnsi"/>
          <w:lang w:eastAsia="ar-SA"/>
        </w:rPr>
        <w:t xml:space="preserve">zákona o vysokých školách a zároveň do </w:t>
      </w:r>
      <w:r w:rsidR="001D0721">
        <w:rPr>
          <w:rFonts w:asciiTheme="minorHAnsi" w:hAnsiTheme="minorHAnsi" w:cstheme="minorHAnsi"/>
          <w:lang w:eastAsia="ar-SA"/>
        </w:rPr>
        <w:t>28</w:t>
      </w:r>
      <w:r w:rsidR="00071C72" w:rsidRPr="002E19CE">
        <w:rPr>
          <w:rFonts w:asciiTheme="minorHAnsi" w:hAnsiTheme="minorHAnsi" w:cstheme="minorHAnsi"/>
          <w:lang w:eastAsia="ar-SA"/>
        </w:rPr>
        <w:t>. 6. 201</w:t>
      </w:r>
      <w:r w:rsidR="00F7280C">
        <w:rPr>
          <w:rFonts w:asciiTheme="minorHAnsi" w:hAnsiTheme="minorHAnsi" w:cstheme="minorHAnsi"/>
          <w:lang w:eastAsia="ar-SA"/>
        </w:rPr>
        <w:t>8</w:t>
      </w:r>
      <w:r w:rsidR="00071C72" w:rsidRPr="002E19CE">
        <w:rPr>
          <w:rFonts w:asciiTheme="minorHAnsi" w:hAnsiTheme="minorHAnsi" w:cstheme="minorHAnsi"/>
          <w:lang w:eastAsia="ar-SA"/>
        </w:rPr>
        <w:t xml:space="preserve"> předloží MŠMT dle následujících požadavků</w:t>
      </w:r>
      <w:r w:rsidR="00EC7BF4" w:rsidRPr="002E19CE">
        <w:rPr>
          <w:rFonts w:asciiTheme="minorHAnsi" w:hAnsiTheme="minorHAnsi" w:cstheme="minorHAnsi"/>
          <w:lang w:eastAsia="ar-SA"/>
        </w:rPr>
        <w:t>:</w:t>
      </w:r>
    </w:p>
    <w:p w14:paraId="07C78DCD" w14:textId="3FA72E22" w:rsidR="00071C72" w:rsidRPr="002E19CE" w:rsidRDefault="00071C72" w:rsidP="001D0721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Vysoká škola zašle VZoČ ve dvou listinných vyhotoveních a v elektronické podobě </w:t>
      </w:r>
      <w:r w:rsidR="001D0721" w:rsidRPr="001D0721">
        <w:rPr>
          <w:rFonts w:asciiTheme="minorHAnsi" w:hAnsiTheme="minorHAnsi" w:cstheme="minorHAnsi"/>
          <w:lang w:eastAsia="ar-SA"/>
        </w:rPr>
        <w:t>(na datovém nosiči nebo prostřednictvím datové schránky)</w:t>
      </w:r>
      <w:r w:rsidR="001D0721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lang w:eastAsia="ar-SA"/>
        </w:rPr>
        <w:t xml:space="preserve">odboru vysokých škol MŠMT. </w:t>
      </w:r>
    </w:p>
    <w:p w14:paraId="5EF056A3" w14:textId="4941DC59" w:rsidR="00071C72" w:rsidRPr="004820F7" w:rsidRDefault="00071C72" w:rsidP="00071C7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u w:val="single"/>
          <w:lang w:eastAsia="ar-SA"/>
        </w:rPr>
      </w:pPr>
      <w:r w:rsidRPr="00F7280C">
        <w:rPr>
          <w:rFonts w:asciiTheme="minorHAnsi" w:hAnsiTheme="minorHAnsi" w:cstheme="minorHAnsi"/>
          <w:b/>
          <w:lang w:eastAsia="ar-SA"/>
        </w:rPr>
        <w:t>Tabulkovou přílohu</w:t>
      </w:r>
      <w:r w:rsidRPr="002E19CE">
        <w:rPr>
          <w:rFonts w:asciiTheme="minorHAnsi" w:hAnsiTheme="minorHAnsi" w:cstheme="minorHAnsi"/>
          <w:lang w:eastAsia="ar-SA"/>
        </w:rPr>
        <w:t xml:space="preserve"> VZoČ v elektronické verzi zašle </w:t>
      </w:r>
      <w:r w:rsidR="0041664E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ve formátu </w:t>
      </w:r>
      <w:r w:rsidRPr="00F7280C">
        <w:rPr>
          <w:rFonts w:asciiTheme="minorHAnsi" w:hAnsiTheme="minorHAnsi" w:cstheme="minorHAnsi"/>
          <w:b/>
          <w:lang w:eastAsia="ar-SA"/>
        </w:rPr>
        <w:t>MS Excel</w:t>
      </w:r>
      <w:r w:rsidRPr="002E19CE">
        <w:rPr>
          <w:rFonts w:asciiTheme="minorHAnsi" w:hAnsiTheme="minorHAnsi" w:cstheme="minorHAnsi"/>
          <w:lang w:eastAsia="ar-SA"/>
        </w:rPr>
        <w:t xml:space="preserve">. </w:t>
      </w:r>
      <w:r w:rsidRPr="00F7280C">
        <w:rPr>
          <w:rFonts w:asciiTheme="minorHAnsi" w:hAnsiTheme="minorHAnsi" w:cstheme="minorHAnsi"/>
          <w:b/>
          <w:lang w:eastAsia="ar-SA"/>
        </w:rPr>
        <w:t>Textovou přílohu</w:t>
      </w:r>
      <w:r w:rsidRPr="002E19CE">
        <w:rPr>
          <w:rFonts w:asciiTheme="minorHAnsi" w:hAnsiTheme="minorHAnsi" w:cstheme="minorHAnsi"/>
          <w:lang w:eastAsia="ar-SA"/>
        </w:rPr>
        <w:t xml:space="preserve"> VZoČ v elektronické verzi zašle </w:t>
      </w:r>
      <w:r w:rsidR="0041664E">
        <w:rPr>
          <w:rFonts w:asciiTheme="minorHAnsi" w:hAnsiTheme="minorHAnsi" w:cstheme="minorHAnsi"/>
          <w:lang w:eastAsia="ar-SA"/>
        </w:rPr>
        <w:t>vysoká škola</w:t>
      </w:r>
      <w:r w:rsidRPr="002E19CE">
        <w:rPr>
          <w:rFonts w:asciiTheme="minorHAnsi" w:hAnsiTheme="minorHAnsi" w:cstheme="minorHAnsi"/>
          <w:lang w:eastAsia="ar-SA"/>
        </w:rPr>
        <w:t xml:space="preserve"> ve formátu </w:t>
      </w:r>
      <w:r w:rsidRPr="00F7280C">
        <w:rPr>
          <w:rFonts w:asciiTheme="minorHAnsi" w:hAnsiTheme="minorHAnsi" w:cstheme="minorHAnsi"/>
          <w:b/>
          <w:lang w:eastAsia="ar-SA"/>
        </w:rPr>
        <w:t>MS Word</w:t>
      </w:r>
      <w:r w:rsidRPr="002E19CE">
        <w:rPr>
          <w:rFonts w:asciiTheme="minorHAnsi" w:hAnsiTheme="minorHAnsi" w:cstheme="minorHAnsi"/>
          <w:lang w:eastAsia="ar-SA"/>
        </w:rPr>
        <w:t>.</w:t>
      </w:r>
    </w:p>
    <w:p w14:paraId="4AC664F8" w14:textId="5AF53E47" w:rsidR="001128D4" w:rsidRDefault="001128D4" w:rsidP="009F516C">
      <w:pPr>
        <w:rPr>
          <w:rFonts w:asciiTheme="minorHAnsi" w:hAnsiTheme="minorHAnsi" w:cstheme="minorHAnsi"/>
          <w:lang w:eastAsia="ar-SA"/>
        </w:rPr>
      </w:pPr>
      <w:r w:rsidRPr="004820F7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Upozornění k vyplňování VZoČ</w:t>
      </w:r>
    </w:p>
    <w:p w14:paraId="06CB3560" w14:textId="6BAFB939" w:rsidR="005578D0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Údaje z</w:t>
      </w:r>
      <w:r w:rsidR="005E096A">
        <w:rPr>
          <w:rFonts w:asciiTheme="minorHAnsi" w:hAnsiTheme="minorHAnsi" w:cstheme="minorHAnsi"/>
          <w:lang w:eastAsia="ar-SA"/>
        </w:rPr>
        <w:t xml:space="preserve"> Tabulkové přílohy </w:t>
      </w:r>
      <w:r w:rsidRPr="002E19CE">
        <w:rPr>
          <w:rFonts w:asciiTheme="minorHAnsi" w:hAnsiTheme="minorHAnsi" w:cstheme="minorHAnsi"/>
          <w:lang w:eastAsia="ar-SA"/>
        </w:rPr>
        <w:t>VZoČ</w:t>
      </w:r>
      <w:r>
        <w:rPr>
          <w:rFonts w:asciiTheme="minorHAnsi" w:hAnsiTheme="minorHAnsi" w:cstheme="minorHAnsi"/>
          <w:lang w:eastAsia="ar-SA"/>
        </w:rPr>
        <w:t xml:space="preserve"> jsou významným datovým zdrojem nejen o jednotlivých vysokých školách, ale také o celé oblasti vysokého školství. Z tohoto důvodu jsou údaje z tabulkové přílohy </w:t>
      </w:r>
      <w:r w:rsidRPr="002E19CE">
        <w:rPr>
          <w:rFonts w:asciiTheme="minorHAnsi" w:hAnsiTheme="minorHAnsi" w:cstheme="minorHAnsi"/>
          <w:lang w:eastAsia="ar-SA"/>
        </w:rPr>
        <w:t>VZoČ</w:t>
      </w:r>
      <w:r>
        <w:rPr>
          <w:rFonts w:asciiTheme="minorHAnsi" w:hAnsiTheme="minorHAnsi" w:cstheme="minorHAnsi"/>
          <w:lang w:eastAsia="ar-SA"/>
        </w:rPr>
        <w:t xml:space="preserve"> </w:t>
      </w:r>
      <w:r w:rsidR="005E096A">
        <w:rPr>
          <w:rFonts w:asciiTheme="minorHAnsi" w:hAnsiTheme="minorHAnsi" w:cstheme="minorHAnsi"/>
          <w:lang w:eastAsia="ar-SA"/>
        </w:rPr>
        <w:t xml:space="preserve">veřejných vysokých škol </w:t>
      </w:r>
      <w:r>
        <w:rPr>
          <w:rFonts w:asciiTheme="minorHAnsi" w:hAnsiTheme="minorHAnsi" w:cstheme="minorHAnsi"/>
          <w:lang w:eastAsia="ar-SA"/>
        </w:rPr>
        <w:t>agregovány</w:t>
      </w:r>
      <w:r w:rsidR="005E096A">
        <w:rPr>
          <w:rFonts w:asciiTheme="minorHAnsi" w:hAnsiTheme="minorHAnsi" w:cstheme="minorHAnsi"/>
          <w:lang w:eastAsia="ar-SA"/>
        </w:rPr>
        <w:t>. Tyto údaje však ztrácí svou hodnotu v případě, že jsou vzájemně neporovnatelné, což je důsledek především úprav jednotlivých tabulek vysokými školami. Proto z</w:t>
      </w:r>
      <w:r>
        <w:rPr>
          <w:rFonts w:asciiTheme="minorHAnsi" w:hAnsiTheme="minorHAnsi" w:cstheme="minorHAnsi"/>
          <w:lang w:eastAsia="ar-SA"/>
        </w:rPr>
        <w:t xml:space="preserve">důrazňujeme </w:t>
      </w:r>
      <w:r w:rsidR="005E096A">
        <w:rPr>
          <w:rFonts w:asciiTheme="minorHAnsi" w:hAnsiTheme="minorHAnsi" w:cstheme="minorHAnsi"/>
          <w:lang w:eastAsia="ar-SA"/>
        </w:rPr>
        <w:t xml:space="preserve">a žádáme vysoké školy o </w:t>
      </w:r>
      <w:r w:rsidRPr="004820F7">
        <w:rPr>
          <w:rFonts w:asciiTheme="minorHAnsi" w:hAnsiTheme="minorHAnsi" w:cstheme="minorHAnsi"/>
          <w:b/>
          <w:lang w:eastAsia="ar-SA"/>
        </w:rPr>
        <w:t>dodržování metodických pokynů u Tabulkové přílohy VZoČ</w:t>
      </w:r>
      <w:r>
        <w:rPr>
          <w:rFonts w:asciiTheme="minorHAnsi" w:hAnsiTheme="minorHAnsi" w:cstheme="minorHAnsi"/>
          <w:lang w:eastAsia="ar-SA"/>
        </w:rPr>
        <w:t>, zejména</w:t>
      </w:r>
      <w:r w:rsidR="005E096A">
        <w:rPr>
          <w:rFonts w:asciiTheme="minorHAnsi" w:hAnsiTheme="minorHAnsi" w:cstheme="minorHAnsi"/>
          <w:lang w:eastAsia="ar-SA"/>
        </w:rPr>
        <w:t xml:space="preserve"> s ohledem na </w:t>
      </w:r>
      <w:r>
        <w:rPr>
          <w:rFonts w:asciiTheme="minorHAnsi" w:hAnsiTheme="minorHAnsi" w:cstheme="minorHAnsi"/>
          <w:lang w:eastAsia="ar-SA"/>
        </w:rPr>
        <w:t>úprav</w:t>
      </w:r>
      <w:r w:rsidR="005E096A">
        <w:rPr>
          <w:rFonts w:asciiTheme="minorHAnsi" w:hAnsiTheme="minorHAnsi" w:cstheme="minorHAnsi"/>
          <w:lang w:eastAsia="ar-SA"/>
        </w:rPr>
        <w:t>y</w:t>
      </w:r>
      <w:r>
        <w:rPr>
          <w:rFonts w:asciiTheme="minorHAnsi" w:hAnsiTheme="minorHAnsi" w:cstheme="minorHAnsi"/>
          <w:lang w:eastAsia="ar-SA"/>
        </w:rPr>
        <w:t xml:space="preserve"> jednotlivých tabulek. </w:t>
      </w:r>
    </w:p>
    <w:p w14:paraId="255D065F" w14:textId="058B3FE3" w:rsidR="001128D4" w:rsidRDefault="001128D4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Dále se v </w:t>
      </w:r>
      <w:r w:rsidRPr="001128D4">
        <w:rPr>
          <w:rFonts w:asciiTheme="minorHAnsi" w:hAnsiTheme="minorHAnsi" w:cstheme="minorHAnsi"/>
          <w:lang w:eastAsia="ar-SA"/>
        </w:rPr>
        <w:t>tabulkové přílo</w:t>
      </w:r>
      <w:r>
        <w:rPr>
          <w:rFonts w:asciiTheme="minorHAnsi" w:hAnsiTheme="minorHAnsi" w:cstheme="minorHAnsi"/>
          <w:lang w:eastAsia="ar-SA"/>
        </w:rPr>
        <w:t>ze</w:t>
      </w:r>
      <w:r w:rsidRPr="001128D4">
        <w:rPr>
          <w:rFonts w:asciiTheme="minorHAnsi" w:hAnsiTheme="minorHAnsi" w:cstheme="minorHAnsi"/>
          <w:lang w:eastAsia="ar-SA"/>
        </w:rPr>
        <w:t xml:space="preserve"> VZoČ </w:t>
      </w:r>
      <w:r>
        <w:rPr>
          <w:rFonts w:asciiTheme="minorHAnsi" w:hAnsiTheme="minorHAnsi" w:cstheme="minorHAnsi"/>
          <w:lang w:eastAsia="ar-SA"/>
        </w:rPr>
        <w:t>za rok 2017 vyskytovaly následující chyby či nepřesnosti, které ztěžují či znemožňují další práci s vykazovanými údaji:</w:t>
      </w:r>
    </w:p>
    <w:p w14:paraId="733F72A8" w14:textId="71374856" w:rsidR="001128D4" w:rsidRDefault="001128D4" w:rsidP="004820F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Nekonzistence vykázaných údajů </w:t>
      </w:r>
      <w:r w:rsidR="00A57357">
        <w:rPr>
          <w:rFonts w:asciiTheme="minorHAnsi" w:hAnsiTheme="minorHAnsi" w:cstheme="minorHAnsi"/>
          <w:lang w:eastAsia="ar-SA"/>
        </w:rPr>
        <w:t>–</w:t>
      </w:r>
      <w:r>
        <w:rPr>
          <w:rFonts w:asciiTheme="minorHAnsi" w:hAnsiTheme="minorHAnsi" w:cstheme="minorHAnsi"/>
          <w:lang w:eastAsia="ar-SA"/>
        </w:rPr>
        <w:t xml:space="preserve"> </w:t>
      </w:r>
      <w:r w:rsidR="00A57357">
        <w:rPr>
          <w:rFonts w:asciiTheme="minorHAnsi" w:hAnsiTheme="minorHAnsi" w:cstheme="minorHAnsi"/>
          <w:lang w:eastAsia="ar-SA"/>
        </w:rPr>
        <w:t xml:space="preserve">součty za jednotlivé součásti vysoké školy nesouhlasí s jejich součtem v části tabulky, kde jsou uvedené údaje za celou vysokou školu (v případě, že by měl </w:t>
      </w:r>
      <w:r w:rsidR="00A57357">
        <w:rPr>
          <w:rFonts w:asciiTheme="minorHAnsi" w:hAnsiTheme="minorHAnsi" w:cstheme="minorHAnsi"/>
          <w:lang w:eastAsia="ar-SA"/>
        </w:rPr>
        <w:lastRenderedPageBreak/>
        <w:t xml:space="preserve">součet údajů za součásti odpovídat údaji za celou vysokou školu). Nejčastější příčinou je nezahrnutí buněk do vzorce pro součet nebo nevhodný formát buňky. </w:t>
      </w:r>
    </w:p>
    <w:p w14:paraId="7A4B66D8" w14:textId="56C9549D" w:rsidR="00A57357" w:rsidRPr="004820F7" w:rsidRDefault="00A57357" w:rsidP="004820F7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Vykazované hodnoty neodpovídají reálnému či možnému stavu, např. u tabulky 7.3 jsou to hodnoty vyšší než 100 %. </w:t>
      </w:r>
    </w:p>
    <w:p w14:paraId="65FA0FA4" w14:textId="0E9E38F2" w:rsidR="009F516C" w:rsidRPr="009F516C" w:rsidRDefault="005578D0" w:rsidP="009F516C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Stále </w:t>
      </w:r>
      <w:r w:rsidR="005E096A">
        <w:rPr>
          <w:rFonts w:asciiTheme="minorHAnsi" w:hAnsiTheme="minorHAnsi" w:cstheme="minorHAnsi"/>
          <w:lang w:eastAsia="ar-SA"/>
        </w:rPr>
        <w:t xml:space="preserve">také </w:t>
      </w:r>
      <w:r>
        <w:rPr>
          <w:rFonts w:asciiTheme="minorHAnsi" w:hAnsiTheme="minorHAnsi" w:cstheme="minorHAnsi"/>
          <w:lang w:eastAsia="ar-SA"/>
        </w:rPr>
        <w:t>platí</w:t>
      </w:r>
      <w:r w:rsidRPr="005909AE">
        <w:rPr>
          <w:rFonts w:asciiTheme="minorHAnsi" w:hAnsiTheme="minorHAnsi" w:cstheme="minorHAnsi"/>
          <w:lang w:eastAsia="ar-SA"/>
        </w:rPr>
        <w:t xml:space="preserve"> </w:t>
      </w:r>
      <w:r w:rsidR="009F516C" w:rsidRPr="005909AE">
        <w:rPr>
          <w:rFonts w:asciiTheme="minorHAnsi" w:hAnsiTheme="minorHAnsi" w:cstheme="minorHAnsi"/>
          <w:lang w:eastAsia="ar-SA"/>
        </w:rPr>
        <w:t>povinnost vysoké školy</w:t>
      </w:r>
      <w:r w:rsidR="005909AE" w:rsidRPr="005909AE">
        <w:rPr>
          <w:rFonts w:asciiTheme="minorHAnsi" w:hAnsiTheme="minorHAnsi" w:cstheme="minorHAnsi"/>
          <w:lang w:eastAsia="ar-SA"/>
        </w:rPr>
        <w:t xml:space="preserve">, která </w:t>
      </w:r>
      <w:r w:rsidR="009F516C" w:rsidRPr="005909AE">
        <w:rPr>
          <w:rFonts w:asciiTheme="minorHAnsi" w:hAnsiTheme="minorHAnsi" w:cstheme="minorHAnsi"/>
          <w:lang w:eastAsia="ar-SA"/>
        </w:rPr>
        <w:t>vyplýv</w:t>
      </w:r>
      <w:r w:rsidR="005909AE" w:rsidRPr="005909AE">
        <w:rPr>
          <w:rFonts w:asciiTheme="minorHAnsi" w:hAnsiTheme="minorHAnsi" w:cstheme="minorHAnsi"/>
          <w:lang w:eastAsia="ar-SA"/>
        </w:rPr>
        <w:t>á</w:t>
      </w:r>
      <w:r w:rsidR="009F516C" w:rsidRPr="005909AE">
        <w:rPr>
          <w:rFonts w:asciiTheme="minorHAnsi" w:hAnsiTheme="minorHAnsi" w:cstheme="minorHAnsi"/>
          <w:lang w:eastAsia="ar-SA"/>
        </w:rPr>
        <w:t xml:space="preserve"> z</w:t>
      </w:r>
      <w:r w:rsidR="005909AE" w:rsidRPr="005909AE">
        <w:rPr>
          <w:rFonts w:asciiTheme="minorHAnsi" w:hAnsiTheme="minorHAnsi" w:cstheme="minorHAnsi"/>
          <w:lang w:eastAsia="ar-SA"/>
        </w:rPr>
        <w:t> výše</w:t>
      </w:r>
      <w:r w:rsidR="005909AE">
        <w:rPr>
          <w:rFonts w:asciiTheme="minorHAnsi" w:hAnsiTheme="minorHAnsi" w:cstheme="minorHAnsi"/>
          <w:lang w:eastAsia="ar-SA"/>
        </w:rPr>
        <w:t xml:space="preserve"> uvedených ustanovení zákona </w:t>
      </w:r>
      <w:r w:rsidR="005909AE">
        <w:rPr>
          <w:rFonts w:asciiTheme="minorHAnsi" w:hAnsiTheme="minorHAnsi" w:cstheme="minorHAnsi"/>
          <w:lang w:eastAsia="ar-SA"/>
        </w:rPr>
        <w:br/>
        <w:t xml:space="preserve">o vysokých školách, </w:t>
      </w:r>
      <w:r w:rsidR="005909AE" w:rsidRPr="005909AE">
        <w:rPr>
          <w:rFonts w:asciiTheme="minorHAnsi" w:hAnsiTheme="minorHAnsi" w:cstheme="minorHAnsi"/>
          <w:b/>
          <w:lang w:eastAsia="ar-SA"/>
        </w:rPr>
        <w:t>zveřejnit výroční zprávu jako neperiodickou publikaci</w:t>
      </w:r>
      <w:r w:rsidR="005909AE">
        <w:rPr>
          <w:rFonts w:asciiTheme="minorHAnsi" w:hAnsiTheme="minorHAnsi" w:cstheme="minorHAnsi"/>
          <w:lang w:eastAsia="ar-SA"/>
        </w:rPr>
        <w:t xml:space="preserve"> dle z</w:t>
      </w:r>
      <w:r w:rsidR="005909AE" w:rsidRPr="005909AE">
        <w:rPr>
          <w:rFonts w:asciiTheme="minorHAnsi" w:hAnsiTheme="minorHAnsi" w:cstheme="minorHAnsi"/>
          <w:lang w:eastAsia="ar-SA"/>
        </w:rPr>
        <w:t>ákon</w:t>
      </w:r>
      <w:r w:rsidR="005909AE">
        <w:rPr>
          <w:rFonts w:asciiTheme="minorHAnsi" w:hAnsiTheme="minorHAnsi" w:cstheme="minorHAnsi"/>
          <w:lang w:eastAsia="ar-SA"/>
        </w:rPr>
        <w:t>a</w:t>
      </w:r>
      <w:r w:rsidR="005909AE" w:rsidRPr="005909AE">
        <w:rPr>
          <w:rFonts w:asciiTheme="minorHAnsi" w:hAnsiTheme="minorHAnsi" w:cstheme="minorHAnsi"/>
          <w:lang w:eastAsia="ar-SA"/>
        </w:rPr>
        <w:t xml:space="preserve"> č. 37/1995 Sb., o neperiodických publikacích.</w:t>
      </w:r>
      <w:r w:rsidR="0075490C">
        <w:rPr>
          <w:rFonts w:asciiTheme="minorHAnsi" w:hAnsiTheme="minorHAnsi" w:cstheme="minorHAnsi"/>
          <w:lang w:eastAsia="ar-SA"/>
        </w:rPr>
        <w:t xml:space="preserve"> Tento zákon mj. stanovuje přesné údaje, které musí publikace obsahovat a dále povinnost vydavatele </w:t>
      </w:r>
      <w:r w:rsidR="0075490C" w:rsidRPr="0075490C">
        <w:rPr>
          <w:rFonts w:asciiTheme="minorHAnsi" w:hAnsiTheme="minorHAnsi" w:cstheme="minorHAnsi"/>
          <w:lang w:eastAsia="ar-SA"/>
        </w:rPr>
        <w:t>odevzdat z každého vydání</w:t>
      </w:r>
      <w:r w:rsidR="0075490C">
        <w:rPr>
          <w:rFonts w:asciiTheme="minorHAnsi" w:hAnsiTheme="minorHAnsi" w:cstheme="minorHAnsi"/>
          <w:lang w:eastAsia="ar-SA"/>
        </w:rPr>
        <w:t xml:space="preserve"> publikace zákonem stanoveným knihovnám. </w:t>
      </w:r>
    </w:p>
    <w:p w14:paraId="748FEE88" w14:textId="52B239E0" w:rsidR="008B3597" w:rsidRPr="002E19CE" w:rsidRDefault="0096251A" w:rsidP="00734BF5">
      <w:pPr>
        <w:pStyle w:val="Nadpis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Úpravy struktury </w:t>
      </w:r>
      <w:r w:rsidR="00A57357">
        <w:rPr>
          <w:rFonts w:asciiTheme="minorHAnsi" w:hAnsiTheme="minorHAnsi" w:cstheme="minorHAnsi"/>
          <w:sz w:val="28"/>
        </w:rPr>
        <w:t xml:space="preserve">Tabulkové přílohy </w:t>
      </w:r>
      <w:r>
        <w:rPr>
          <w:rFonts w:asciiTheme="minorHAnsi" w:hAnsiTheme="minorHAnsi" w:cstheme="minorHAnsi"/>
          <w:sz w:val="28"/>
        </w:rPr>
        <w:t xml:space="preserve">VZoČ oproti roku </w:t>
      </w:r>
      <w:r w:rsidR="001D0721">
        <w:rPr>
          <w:rFonts w:asciiTheme="minorHAnsi" w:hAnsiTheme="minorHAnsi" w:cstheme="minorHAnsi"/>
          <w:sz w:val="28"/>
        </w:rPr>
        <w:t>2017</w:t>
      </w:r>
      <w:r>
        <w:rPr>
          <w:rFonts w:asciiTheme="minorHAnsi" w:hAnsiTheme="minorHAnsi" w:cstheme="minorHAnsi"/>
          <w:sz w:val="28"/>
        </w:rPr>
        <w:t xml:space="preserve"> </w:t>
      </w:r>
    </w:p>
    <w:p w14:paraId="2FB9A3F0" w14:textId="22514367" w:rsidR="00734BF5" w:rsidRPr="002E19CE" w:rsidRDefault="00734BF5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revize Tabulkové přílohy je sjednocení metodiky vykazovaných dat a zvýšení vypovídací hodnoty vykázaných údajů. </w:t>
      </w:r>
    </w:p>
    <w:p w14:paraId="1B4C3170" w14:textId="1BEAC484" w:rsidR="00F7280C" w:rsidRDefault="009C6CE5" w:rsidP="00B46D2E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Došlo k doplnění </w:t>
      </w:r>
      <w:r w:rsidR="001D0721">
        <w:rPr>
          <w:rFonts w:asciiTheme="minorHAnsi" w:hAnsiTheme="minorHAnsi" w:cstheme="minorHAnsi"/>
          <w:lang w:eastAsia="ar-SA"/>
        </w:rPr>
        <w:t xml:space="preserve">a úpravě </w:t>
      </w:r>
      <w:r>
        <w:rPr>
          <w:rFonts w:asciiTheme="minorHAnsi" w:hAnsiTheme="minorHAnsi" w:cstheme="minorHAnsi"/>
          <w:lang w:eastAsia="ar-SA"/>
        </w:rPr>
        <w:t>základních metodických pokynů</w:t>
      </w:r>
      <w:r w:rsidR="008E0C31">
        <w:rPr>
          <w:rFonts w:asciiTheme="minorHAnsi" w:hAnsiTheme="minorHAnsi" w:cstheme="minorHAnsi"/>
          <w:lang w:eastAsia="ar-SA"/>
        </w:rPr>
        <w:t xml:space="preserve">, upravení některých tabulek s ohledem na agregaci vykazovaných údajů jednotlivými </w:t>
      </w:r>
      <w:r w:rsidR="0096251A">
        <w:rPr>
          <w:rFonts w:asciiTheme="minorHAnsi" w:hAnsiTheme="minorHAnsi" w:cstheme="minorHAnsi"/>
          <w:lang w:eastAsia="ar-SA"/>
        </w:rPr>
        <w:t>vysokými školami</w:t>
      </w:r>
      <w:r w:rsidR="001D0721">
        <w:rPr>
          <w:rFonts w:asciiTheme="minorHAnsi" w:hAnsiTheme="minorHAnsi" w:cstheme="minorHAnsi"/>
          <w:lang w:eastAsia="ar-SA"/>
        </w:rPr>
        <w:t>. Vedle toho došlo k</w:t>
      </w:r>
      <w:r w:rsidR="001D0721" w:rsidDel="001D0721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>následujícím významnějším změnám:</w:t>
      </w:r>
    </w:p>
    <w:p w14:paraId="6D784BEA" w14:textId="516B7C07" w:rsidR="004820F7" w:rsidRDefault="004820F7" w:rsidP="005908E4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Tab. 6.1, 6.2 a 6.5 – byla upravena struktura vykazovaných údajů s ohledem na </w:t>
      </w:r>
      <w:r w:rsidRPr="004820F7">
        <w:rPr>
          <w:rFonts w:asciiTheme="minorHAnsi" w:hAnsiTheme="minorHAnsi" w:cstheme="minorHAnsi"/>
          <w:lang w:eastAsia="ar-SA"/>
        </w:rPr>
        <w:t xml:space="preserve">potřeby </w:t>
      </w:r>
      <w:r w:rsidR="005908E4">
        <w:rPr>
          <w:rFonts w:asciiTheme="minorHAnsi" w:hAnsiTheme="minorHAnsi" w:cstheme="minorHAnsi"/>
          <w:lang w:eastAsia="ar-SA"/>
        </w:rPr>
        <w:t xml:space="preserve">ministerstva při </w:t>
      </w:r>
      <w:r w:rsidRPr="004820F7">
        <w:rPr>
          <w:rFonts w:asciiTheme="minorHAnsi" w:hAnsiTheme="minorHAnsi" w:cstheme="minorHAnsi"/>
          <w:lang w:eastAsia="ar-SA"/>
        </w:rPr>
        <w:t>hodnocení vysokých škol coby výzkumných organizací</w:t>
      </w:r>
      <w:r w:rsidR="005908E4">
        <w:rPr>
          <w:rFonts w:asciiTheme="minorHAnsi" w:hAnsiTheme="minorHAnsi" w:cstheme="minorHAnsi"/>
          <w:lang w:eastAsia="ar-SA"/>
        </w:rPr>
        <w:t xml:space="preserve">. </w:t>
      </w:r>
      <w:r w:rsidR="005908E4" w:rsidRPr="005908E4">
        <w:rPr>
          <w:rFonts w:asciiTheme="minorHAnsi" w:hAnsiTheme="minorHAnsi" w:cstheme="minorHAnsi"/>
          <w:lang w:eastAsia="ar-SA"/>
        </w:rPr>
        <w:t xml:space="preserve">Údaje z </w:t>
      </w:r>
      <w:r w:rsidR="005908E4">
        <w:rPr>
          <w:rFonts w:asciiTheme="minorHAnsi" w:hAnsiTheme="minorHAnsi" w:cstheme="minorHAnsi"/>
          <w:lang w:eastAsia="ar-SA"/>
        </w:rPr>
        <w:t>těchto</w:t>
      </w:r>
      <w:r w:rsidR="005908E4" w:rsidRPr="005908E4">
        <w:rPr>
          <w:rFonts w:asciiTheme="minorHAnsi" w:hAnsiTheme="minorHAnsi" w:cstheme="minorHAnsi"/>
          <w:lang w:eastAsia="ar-SA"/>
        </w:rPr>
        <w:t xml:space="preserve"> tabul</w:t>
      </w:r>
      <w:r w:rsidR="005908E4">
        <w:rPr>
          <w:rFonts w:asciiTheme="minorHAnsi" w:hAnsiTheme="minorHAnsi" w:cstheme="minorHAnsi"/>
          <w:lang w:eastAsia="ar-SA"/>
        </w:rPr>
        <w:t>ek</w:t>
      </w:r>
      <w:r w:rsidR="005908E4" w:rsidRPr="005908E4">
        <w:rPr>
          <w:rFonts w:asciiTheme="minorHAnsi" w:hAnsiTheme="minorHAnsi" w:cstheme="minorHAnsi"/>
          <w:lang w:eastAsia="ar-SA"/>
        </w:rPr>
        <w:t xml:space="preserve"> budou použity pro účely </w:t>
      </w:r>
      <w:r w:rsidR="00D97D8C">
        <w:rPr>
          <w:rFonts w:asciiTheme="minorHAnsi" w:hAnsiTheme="minorHAnsi" w:cstheme="minorHAnsi"/>
          <w:lang w:eastAsia="ar-SA"/>
        </w:rPr>
        <w:t>h</w:t>
      </w:r>
      <w:r w:rsidR="005908E4" w:rsidRPr="005908E4">
        <w:rPr>
          <w:rFonts w:asciiTheme="minorHAnsi" w:hAnsiTheme="minorHAnsi" w:cstheme="minorHAnsi"/>
          <w:lang w:eastAsia="ar-SA"/>
        </w:rPr>
        <w:t>odnocení vysokých škol podle Metodiky 17+ v Modulech M3, M4 a M5.</w:t>
      </w:r>
    </w:p>
    <w:p w14:paraId="74FF992D" w14:textId="46CE6B9C" w:rsidR="008E0C31" w:rsidRDefault="001D0721" w:rsidP="009F516C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Tab. 7.3</w:t>
      </w:r>
      <w:r w:rsidRPr="001D0721">
        <w:rPr>
          <w:rFonts w:asciiTheme="minorHAnsi" w:hAnsiTheme="minorHAnsi" w:cstheme="minorHAnsi"/>
          <w:lang w:eastAsia="ar-SA"/>
        </w:rPr>
        <w:t xml:space="preserve"> </w:t>
      </w:r>
      <w:r w:rsidR="008E0C31">
        <w:rPr>
          <w:rFonts w:asciiTheme="minorHAnsi" w:hAnsiTheme="minorHAnsi" w:cstheme="minorHAnsi"/>
          <w:lang w:eastAsia="ar-SA"/>
        </w:rPr>
        <w:t xml:space="preserve">– nově se vykazuje </w:t>
      </w:r>
      <w:r>
        <w:rPr>
          <w:rFonts w:asciiTheme="minorHAnsi" w:hAnsiTheme="minorHAnsi" w:cstheme="minorHAnsi"/>
          <w:lang w:eastAsia="ar-SA"/>
        </w:rPr>
        <w:t xml:space="preserve">vedle podílů absolventů také jejich počet. </w:t>
      </w:r>
    </w:p>
    <w:p w14:paraId="3BE600FE" w14:textId="438697C3" w:rsidR="009C6CE5" w:rsidRDefault="008E0C31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Tab. </w:t>
      </w:r>
      <w:r w:rsidR="001D0721">
        <w:rPr>
          <w:rFonts w:asciiTheme="minorHAnsi" w:hAnsiTheme="minorHAnsi" w:cstheme="minorHAnsi"/>
          <w:lang w:eastAsia="ar-SA"/>
        </w:rPr>
        <w:t>12.2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1D0721">
        <w:rPr>
          <w:rFonts w:asciiTheme="minorHAnsi" w:hAnsiTheme="minorHAnsi" w:cstheme="minorHAnsi"/>
          <w:lang w:eastAsia="ar-SA"/>
        </w:rPr>
        <w:t>byl zpřesněn</w:t>
      </w:r>
      <w:r w:rsidR="005578D0">
        <w:rPr>
          <w:rFonts w:asciiTheme="minorHAnsi" w:hAnsiTheme="minorHAnsi" w:cstheme="minorHAnsi"/>
          <w:lang w:eastAsia="ar-SA"/>
        </w:rPr>
        <w:t xml:space="preserve"> popis vykazovaných údajů. </w:t>
      </w:r>
    </w:p>
    <w:p w14:paraId="4E37DE9D" w14:textId="1D78FE8A" w:rsidR="0096251A" w:rsidRDefault="0096251A" w:rsidP="0096251A">
      <w:pP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</w:pPr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Úpravy struktury VZoČ oproti roku </w:t>
      </w:r>
      <w:r w:rsidR="001D0721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2017</w:t>
      </w:r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- T</w:t>
      </w:r>
      <w:r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>extová</w:t>
      </w:r>
      <w:r w:rsidRPr="0096251A">
        <w:rPr>
          <w:rFonts w:asciiTheme="minorHAnsi" w:eastAsiaTheme="majorEastAsia" w:hAnsiTheme="minorHAnsi" w:cstheme="minorHAnsi"/>
          <w:b/>
          <w:bCs/>
          <w:color w:val="094F8F"/>
          <w:sz w:val="28"/>
          <w:szCs w:val="28"/>
          <w:lang w:eastAsia="ar-SA"/>
        </w:rPr>
        <w:t xml:space="preserve"> příloha</w:t>
      </w:r>
    </w:p>
    <w:p w14:paraId="761F2CB7" w14:textId="23F2FAEF" w:rsidR="00742080" w:rsidRPr="004820F7" w:rsidRDefault="0096251A" w:rsidP="005E096A">
      <w:pPr>
        <w:pStyle w:val="Odstavecseseznamem"/>
        <w:numPr>
          <w:ilvl w:val="0"/>
          <w:numId w:val="29"/>
        </w:numPr>
        <w:rPr>
          <w:rFonts w:asciiTheme="minorHAnsi" w:hAnsiTheme="minorHAnsi" w:cstheme="minorHAnsi"/>
          <w:lang w:eastAsia="ar-SA"/>
        </w:rPr>
      </w:pPr>
      <w:r w:rsidRPr="00742080">
        <w:rPr>
          <w:rFonts w:asciiTheme="minorHAnsi" w:hAnsiTheme="minorHAnsi" w:cstheme="minorHAnsi"/>
          <w:lang w:eastAsia="ar-SA"/>
        </w:rPr>
        <w:t>Kapitol</w:t>
      </w:r>
      <w:r w:rsidR="005578D0">
        <w:rPr>
          <w:rFonts w:asciiTheme="minorHAnsi" w:hAnsiTheme="minorHAnsi" w:cstheme="minorHAnsi"/>
          <w:lang w:eastAsia="ar-SA"/>
        </w:rPr>
        <w:t>a</w:t>
      </w:r>
      <w:r w:rsidRPr="00742080">
        <w:rPr>
          <w:rFonts w:asciiTheme="minorHAnsi" w:hAnsiTheme="minorHAnsi" w:cstheme="minorHAnsi"/>
          <w:lang w:eastAsia="ar-SA"/>
        </w:rPr>
        <w:t xml:space="preserve"> 6 byl</w:t>
      </w:r>
      <w:r w:rsidR="005578D0">
        <w:rPr>
          <w:rFonts w:asciiTheme="minorHAnsi" w:hAnsiTheme="minorHAnsi" w:cstheme="minorHAnsi"/>
          <w:lang w:eastAsia="ar-SA"/>
        </w:rPr>
        <w:t>a upravena s ohledem na údaje vykazované vysokými školami v loňské výroční zprávě</w:t>
      </w:r>
      <w:r w:rsidR="00685344">
        <w:rPr>
          <w:rFonts w:asciiTheme="minorHAnsi" w:hAnsiTheme="minorHAnsi" w:cstheme="minorHAnsi"/>
          <w:lang w:eastAsia="ar-SA"/>
        </w:rPr>
        <w:t xml:space="preserve"> a také s ohledem na potřeby ministerstva.  </w:t>
      </w:r>
    </w:p>
    <w:p w14:paraId="0522AF3C" w14:textId="39DB3E5C" w:rsidR="0096251A" w:rsidRPr="0096251A" w:rsidRDefault="0096251A" w:rsidP="0096251A">
      <w:pPr>
        <w:rPr>
          <w:rFonts w:asciiTheme="minorHAnsi" w:hAnsiTheme="minorHAnsi" w:cstheme="minorHAnsi"/>
          <w:lang w:eastAsia="ar-SA"/>
        </w:rPr>
      </w:pPr>
    </w:p>
    <w:sectPr w:rsidR="0096251A" w:rsidRPr="0096251A" w:rsidSect="00696C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696E" w14:textId="77777777" w:rsidR="005D6027" w:rsidRDefault="005D6027" w:rsidP="00AB4851">
      <w:pPr>
        <w:spacing w:after="0" w:line="240" w:lineRule="auto"/>
      </w:pPr>
      <w:r>
        <w:separator/>
      </w:r>
    </w:p>
  </w:endnote>
  <w:endnote w:type="continuationSeparator" w:id="0">
    <w:p w14:paraId="0025BD2F" w14:textId="77777777" w:rsidR="005D6027" w:rsidRDefault="005D6027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16DF" w14:textId="77777777" w:rsidR="005D6027" w:rsidRDefault="005D6027" w:rsidP="00AB4851">
      <w:pPr>
        <w:spacing w:after="0" w:line="240" w:lineRule="auto"/>
      </w:pPr>
      <w:r>
        <w:separator/>
      </w:r>
    </w:p>
  </w:footnote>
  <w:footnote w:type="continuationSeparator" w:id="0">
    <w:p w14:paraId="483D630A" w14:textId="77777777" w:rsidR="005D6027" w:rsidRDefault="005D6027" w:rsidP="00AB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E6411EF"/>
    <w:multiLevelType w:val="hybridMultilevel"/>
    <w:tmpl w:val="54B62C0E"/>
    <w:lvl w:ilvl="0" w:tplc="EE82AF6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11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24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28D4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0721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78C"/>
    <w:rsid w:val="00215056"/>
    <w:rsid w:val="0021553A"/>
    <w:rsid w:val="00215F37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3ED1"/>
    <w:rsid w:val="002F4A57"/>
    <w:rsid w:val="002F7CA4"/>
    <w:rsid w:val="00305D20"/>
    <w:rsid w:val="0030658C"/>
    <w:rsid w:val="00306B4E"/>
    <w:rsid w:val="0030757D"/>
    <w:rsid w:val="00310026"/>
    <w:rsid w:val="0031004F"/>
    <w:rsid w:val="00312DA5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7835"/>
    <w:rsid w:val="004325C8"/>
    <w:rsid w:val="004331C4"/>
    <w:rsid w:val="004369EE"/>
    <w:rsid w:val="00437E03"/>
    <w:rsid w:val="00440543"/>
    <w:rsid w:val="004413F5"/>
    <w:rsid w:val="004427A8"/>
    <w:rsid w:val="00442BCA"/>
    <w:rsid w:val="00447B69"/>
    <w:rsid w:val="0045503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820F7"/>
    <w:rsid w:val="0048258E"/>
    <w:rsid w:val="00482E54"/>
    <w:rsid w:val="00482ED4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578D0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08E4"/>
    <w:rsid w:val="005909AE"/>
    <w:rsid w:val="00591FFE"/>
    <w:rsid w:val="00592357"/>
    <w:rsid w:val="0059248A"/>
    <w:rsid w:val="0059517D"/>
    <w:rsid w:val="00596373"/>
    <w:rsid w:val="005973FD"/>
    <w:rsid w:val="005A2CB6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D6027"/>
    <w:rsid w:val="005E0132"/>
    <w:rsid w:val="005E096A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344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357"/>
    <w:rsid w:val="00A57D2E"/>
    <w:rsid w:val="00A6122E"/>
    <w:rsid w:val="00A616EF"/>
    <w:rsid w:val="00A62E22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1C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488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312D"/>
    <w:rsid w:val="00C13A3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4F6F"/>
    <w:rsid w:val="00CD640C"/>
    <w:rsid w:val="00CD677B"/>
    <w:rsid w:val="00CD77BD"/>
    <w:rsid w:val="00CE092D"/>
    <w:rsid w:val="00CE2878"/>
    <w:rsid w:val="00CE559B"/>
    <w:rsid w:val="00CE66A0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97D8C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5145"/>
    <w:rsid w:val="00F817E7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B7A"/>
  <w15:docId w15:val="{8D21CFB6-159B-4605-BC7D-96BEE1B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0716-F9B7-42AE-BE45-19525C5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Řehořová</dc:creator>
  <cp:lastModifiedBy>Hrstka Dušan</cp:lastModifiedBy>
  <cp:revision>17</cp:revision>
  <cp:lastPrinted>2016-12-06T12:07:00Z</cp:lastPrinted>
  <dcterms:created xsi:type="dcterms:W3CDTF">2017-01-12T15:01:00Z</dcterms:created>
  <dcterms:modified xsi:type="dcterms:W3CDTF">2019-02-04T15:45:00Z</dcterms:modified>
</cp:coreProperties>
</file>