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1D" w:rsidRDefault="0001321D" w:rsidP="0046655C">
      <w:pPr>
        <w:pStyle w:val="Nadpis3"/>
      </w:pPr>
      <w:r w:rsidRPr="0046655C">
        <w:t xml:space="preserve">Převod studijních programů na </w:t>
      </w:r>
      <w:r w:rsidR="0046655C" w:rsidRPr="0046655C">
        <w:t>ISCED-F 2013</w:t>
      </w:r>
    </w:p>
    <w:p w:rsidR="0001321D" w:rsidRDefault="0001321D" w:rsidP="0046655C">
      <w:pPr>
        <w:jc w:val="both"/>
      </w:pPr>
      <w:r>
        <w:t>Kódy studijních programů a studijních oborů akreditovan</w:t>
      </w:r>
      <w:r w:rsidR="00F45836">
        <w:t>ých</w:t>
      </w:r>
      <w:r>
        <w:t xml:space="preserve"> před 1. 9. 2016 byly postaveny na základě rezortní oborové klasifikace KKOV. Protože mezi rezortní oborovou klasifikací KKOV a mezinárodní oborovou klasifikací ISCED</w:t>
      </w:r>
      <w:r w:rsidR="0046655C">
        <w:t>-F 2013 (dále jen „ISCED“)</w:t>
      </w:r>
      <w:r>
        <w:t xml:space="preserve">, která je zároveň národní oborovou klasifikací pro ČR, neexistuje žádná vazba, bylo třeba přiřadit kódy oborového členění ISCED studijním programům jednotlivě. </w:t>
      </w:r>
    </w:p>
    <w:p w:rsidR="0001321D" w:rsidRDefault="00936D10" w:rsidP="0046655C">
      <w:pPr>
        <w:jc w:val="both"/>
      </w:pPr>
      <w:r>
        <w:t>Určen</w:t>
      </w:r>
      <w:r w:rsidR="00BD43BF">
        <w:t xml:space="preserve">í ISCED kódu studijním programům není zcela dokonalé, a to z následujících důvodů. </w:t>
      </w:r>
      <w:r w:rsidR="0001321D">
        <w:t>Základní kódování bylo provedeno na nejnižší úrovni, tj. na úrovni studijního oboru</w:t>
      </w:r>
      <w:r w:rsidR="00BD43BF">
        <w:t xml:space="preserve"> realizovan</w:t>
      </w:r>
      <w:r w:rsidR="00F45836">
        <w:t>ého</w:t>
      </w:r>
      <w:r w:rsidR="0001321D">
        <w:t xml:space="preserve"> v určitém studijním programu </w:t>
      </w:r>
      <w:r w:rsidR="00F45836">
        <w:t xml:space="preserve">uskutečňovaném </w:t>
      </w:r>
      <w:r w:rsidR="0001321D">
        <w:t>na určité vysoké škole či fakultě.</w:t>
      </w:r>
      <w:r w:rsidR="00BD43BF">
        <w:t xml:space="preserve"> Základní informací pro určení kód</w:t>
      </w:r>
      <w:r w:rsidR="00F45836">
        <w:t>ů</w:t>
      </w:r>
      <w:r w:rsidR="00BD43BF">
        <w:t xml:space="preserve"> byl název studijního oboru.</w:t>
      </w:r>
      <w:r w:rsidR="0001321D">
        <w:t xml:space="preserve"> Pokud studijní program obsahoval studijní obory s různými kódy ISCED, byl studijnímu programu přidělen ten kód ISCED, který náležel k</w:t>
      </w:r>
      <w:r w:rsidR="00BD43BF">
        <w:t>e</w:t>
      </w:r>
      <w:r w:rsidR="0001321D">
        <w:t xml:space="preserve"> studijním</w:t>
      </w:r>
      <w:r w:rsidR="00DA4E1D">
        <w:t>u</w:t>
      </w:r>
      <w:r w:rsidR="0001321D">
        <w:t xml:space="preserve"> </w:t>
      </w:r>
      <w:r w:rsidR="009D0629">
        <w:t>obor</w:t>
      </w:r>
      <w:r w:rsidR="00DA4E1D">
        <w:t>u s</w:t>
      </w:r>
      <w:r w:rsidR="0001321D">
        <w:t xml:space="preserve"> nejvyšší</w:t>
      </w:r>
      <w:r w:rsidR="00DA4E1D">
        <w:t>m</w:t>
      </w:r>
      <w:r w:rsidR="0001321D">
        <w:t xml:space="preserve"> počt</w:t>
      </w:r>
      <w:r w:rsidR="00DA4E1D">
        <w:t>em</w:t>
      </w:r>
      <w:r w:rsidR="0001321D">
        <w:t xml:space="preserve"> studentů za posledních 19 let</w:t>
      </w:r>
      <w:r w:rsidR="00F83F57">
        <w:t xml:space="preserve"> (typicky se jedná o studijní program na přírodovědecké fakultě obsahující učitelský studijní obor)</w:t>
      </w:r>
      <w:r w:rsidR="0001321D">
        <w:t xml:space="preserve">. </w:t>
      </w:r>
      <w:r w:rsidR="00BD43BF">
        <w:t xml:space="preserve">Kódy ISCED byly také přiřazovány průběžně, přičemž v průběhu času se mohl obsah studijního oboru proměnit. </w:t>
      </w:r>
      <w:r w:rsidR="00F83F57">
        <w:t xml:space="preserve">Proto prosím k převodu přistupujte s vědomím výše uvedených informací. </w:t>
      </w:r>
    </w:p>
    <w:p w:rsidR="00CE01E2" w:rsidRDefault="00CE01E2" w:rsidP="0046655C">
      <w:pPr>
        <w:jc w:val="both"/>
      </w:pPr>
      <w:r>
        <w:t xml:space="preserve">Přílohou č. 2 jsou výstupy ze Sdružené informace matrik studentů (SIMS), které lze využít jako podkladové údaje pro tabulky 3.1, 3.2 a 4.1 </w:t>
      </w:r>
      <w:r w:rsidRPr="00CE01E2">
        <w:t>tabulkové přílohy výroční zprávy o činnosti.</w:t>
      </w:r>
      <w:r>
        <w:t xml:space="preserve"> Výstupy jsou doplněné o kódy ISCED pro studijní </w:t>
      </w:r>
      <w:r w:rsidR="000A09EA">
        <w:t>programy</w:t>
      </w:r>
      <w:r>
        <w:t>, a to na úrovni</w:t>
      </w:r>
      <w:r w:rsidR="00C63AF1">
        <w:t xml:space="preserve"> úzce a široce vymezených oborů ISCED. Právě údaje za široce vymezené obory se</w:t>
      </w:r>
      <w:r>
        <w:t xml:space="preserve"> nově vykazuj</w:t>
      </w:r>
      <w:r w:rsidR="00C63AF1">
        <w:t>í</w:t>
      </w:r>
      <w:r>
        <w:t xml:space="preserve"> ve výroční zprávě. Pomocí funkcionality </w:t>
      </w:r>
      <w:r w:rsidR="00C63AF1">
        <w:t xml:space="preserve">MS Excel </w:t>
      </w:r>
      <w:r>
        <w:t xml:space="preserve">„Souhrn“ jsou v každé tabulce podkladu provedeny souhrny za jednotlivé skupiny ISCED na nejvyšší úrovni (široce vymezené obory). </w:t>
      </w:r>
      <w:r w:rsidR="00C63AF1">
        <w:t xml:space="preserve">Pozor, u mnohých fakult či vysokých škol, které se nedělí na součásti, je pro jeden široce vymezený obor uvedeno více součtů, typicky pro doktorské a ostatní studijní programy. Pro finální údaj, který se za fakultu, respektive vysokou školu, uvede do výroční zprávy, je nutné hodnoty za jednotlivé široce vymezené obory sečíst. </w:t>
      </w:r>
    </w:p>
    <w:p w:rsidR="00CE01E2" w:rsidRDefault="00CE01E2" w:rsidP="0046655C">
      <w:pPr>
        <w:jc w:val="both"/>
      </w:pPr>
    </w:p>
    <w:p w:rsidR="00CE01E2" w:rsidRDefault="00CE01E2" w:rsidP="0046655C">
      <w:pPr>
        <w:jc w:val="both"/>
      </w:pPr>
      <w:r>
        <w:t>Odkazy na podkladové materiály:</w:t>
      </w:r>
    </w:p>
    <w:p w:rsidR="00F83F57" w:rsidRDefault="00F83F57" w:rsidP="0001321D">
      <w:r>
        <w:t xml:space="preserve">Převodník pro jednotlivé studijní programy </w:t>
      </w:r>
      <w:r w:rsidR="00F45836">
        <w:t xml:space="preserve">je </w:t>
      </w:r>
      <w:r>
        <w:t xml:space="preserve">k dispozici na adrese </w:t>
      </w:r>
      <w:hyperlink r:id="rId6" w:history="1">
        <w:r>
          <w:rPr>
            <w:rStyle w:val="Hypertextovodkaz"/>
          </w:rPr>
          <w:t>prevodSP.aspx</w:t>
        </w:r>
      </w:hyperlink>
      <w:r>
        <w:t xml:space="preserve">. </w:t>
      </w:r>
    </w:p>
    <w:p w:rsidR="00F83F57" w:rsidRDefault="00F83F57" w:rsidP="0001321D">
      <w:r>
        <w:t xml:space="preserve">Kompletní převodník </w:t>
      </w:r>
      <w:r w:rsidR="00C671F7">
        <w:t xml:space="preserve">studijních programů </w:t>
      </w:r>
      <w:r>
        <w:t xml:space="preserve">ve formátu </w:t>
      </w:r>
      <w:r w:rsidR="0046655C">
        <w:t>XLSX</w:t>
      </w:r>
      <w:r w:rsidR="00DB62A0">
        <w:t xml:space="preserve"> a </w:t>
      </w:r>
      <w:r w:rsidR="00CE01E2">
        <w:t xml:space="preserve">výstupy ze SIMS, které lze využít jako </w:t>
      </w:r>
      <w:r w:rsidR="00F45836">
        <w:t>p</w:t>
      </w:r>
      <w:r w:rsidR="00DB62A0">
        <w:t xml:space="preserve">odkladové údaje pro tabulky 3.1, 3.2 a 4.1 </w:t>
      </w:r>
      <w:r w:rsidR="005101F0" w:rsidRPr="00C63AF1">
        <w:t>j</w:t>
      </w:r>
      <w:r w:rsidR="00DB62A0" w:rsidRPr="00C63AF1">
        <w:t>sou</w:t>
      </w:r>
      <w:r w:rsidR="005101F0" w:rsidRPr="00C63AF1">
        <w:t xml:space="preserve"> </w:t>
      </w:r>
      <w:r w:rsidR="0046655C">
        <w:t xml:space="preserve">k dispozici na adrese </w:t>
      </w:r>
      <w:bookmarkStart w:id="0" w:name="_Hlk33696849"/>
      <w:r w:rsidR="0046655C">
        <w:fldChar w:fldCharType="begin"/>
      </w:r>
      <w:r w:rsidR="0046655C">
        <w:instrText xml:space="preserve"> HYPERLINK "</w:instrText>
      </w:r>
      <w:r w:rsidR="0046655C" w:rsidRPr="0046655C">
        <w:instrText>http://www.msmt.cz/vzdelavani/vysoke-skolstvi/vyrocni-zpravy-o-cinnosti-vysokych-skol</w:instrText>
      </w:r>
      <w:r w:rsidR="0046655C">
        <w:instrText xml:space="preserve">" </w:instrText>
      </w:r>
      <w:r w:rsidR="0046655C">
        <w:fldChar w:fldCharType="separate"/>
      </w:r>
      <w:r w:rsidR="0046655C" w:rsidRPr="003D16D0">
        <w:rPr>
          <w:rStyle w:val="Hypertextovodkaz"/>
        </w:rPr>
        <w:t>http://www.msmt.cz/vzdelavani/vysoke-skolstvi/vyrocni-zpravy-o-cinnosti-vysokych-skol</w:t>
      </w:r>
      <w:r w:rsidR="0046655C">
        <w:fldChar w:fldCharType="end"/>
      </w:r>
      <w:bookmarkEnd w:id="0"/>
      <w:r w:rsidR="0046655C">
        <w:t xml:space="preserve">. </w:t>
      </w:r>
    </w:p>
    <w:p w:rsidR="0046655C" w:rsidRDefault="0046655C" w:rsidP="0001321D">
      <w:r>
        <w:t xml:space="preserve">Další informace ke klasifikaci ISCED, včetně tabulky oborů ve formátu XLSX, naleznete zde </w:t>
      </w:r>
      <w:hyperlink r:id="rId7" w:history="1">
        <w:r w:rsidRPr="003D16D0">
          <w:rPr>
            <w:rStyle w:val="Hypertextovodkaz"/>
          </w:rPr>
          <w:t>https://www.czso.cz/csu/czso/klasifikace-oboru-vzdelani-cz-isced-f-2013</w:t>
        </w:r>
      </w:hyperlink>
      <w:r>
        <w:t>.</w:t>
      </w:r>
      <w:bookmarkStart w:id="1" w:name="_GoBack"/>
      <w:bookmarkEnd w:id="1"/>
    </w:p>
    <w:p w:rsidR="00F83F57" w:rsidRDefault="00F83F57" w:rsidP="0001321D"/>
    <w:sectPr w:rsidR="00F8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E6" w:rsidRDefault="00AB6AE6" w:rsidP="0070120A">
      <w:pPr>
        <w:spacing w:after="0" w:line="240" w:lineRule="auto"/>
      </w:pPr>
      <w:r>
        <w:separator/>
      </w:r>
    </w:p>
  </w:endnote>
  <w:endnote w:type="continuationSeparator" w:id="0">
    <w:p w:rsidR="00AB6AE6" w:rsidRDefault="00AB6AE6" w:rsidP="0070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E6" w:rsidRDefault="00AB6AE6" w:rsidP="0070120A">
      <w:pPr>
        <w:spacing w:after="0" w:line="240" w:lineRule="auto"/>
      </w:pPr>
      <w:r>
        <w:separator/>
      </w:r>
    </w:p>
  </w:footnote>
  <w:footnote w:type="continuationSeparator" w:id="0">
    <w:p w:rsidR="00AB6AE6" w:rsidRDefault="00AB6AE6" w:rsidP="0070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1D"/>
    <w:rsid w:val="0001321D"/>
    <w:rsid w:val="000A09EA"/>
    <w:rsid w:val="000E5D62"/>
    <w:rsid w:val="000E726D"/>
    <w:rsid w:val="001060C8"/>
    <w:rsid w:val="00222ACF"/>
    <w:rsid w:val="00460FC7"/>
    <w:rsid w:val="0046655C"/>
    <w:rsid w:val="004A78E9"/>
    <w:rsid w:val="004E68C5"/>
    <w:rsid w:val="005101F0"/>
    <w:rsid w:val="005A1A9B"/>
    <w:rsid w:val="006406FE"/>
    <w:rsid w:val="006A7AD5"/>
    <w:rsid w:val="0070120A"/>
    <w:rsid w:val="007B19B7"/>
    <w:rsid w:val="00936AA8"/>
    <w:rsid w:val="00936D10"/>
    <w:rsid w:val="00943420"/>
    <w:rsid w:val="009D0629"/>
    <w:rsid w:val="00AA2314"/>
    <w:rsid w:val="00AB6AE6"/>
    <w:rsid w:val="00B84128"/>
    <w:rsid w:val="00BD43BF"/>
    <w:rsid w:val="00C63AF1"/>
    <w:rsid w:val="00C671F7"/>
    <w:rsid w:val="00CE01E2"/>
    <w:rsid w:val="00CE0C55"/>
    <w:rsid w:val="00DA4E1D"/>
    <w:rsid w:val="00DB62A0"/>
    <w:rsid w:val="00F45836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3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6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6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6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3F5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655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66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66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66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20A"/>
  </w:style>
  <w:style w:type="paragraph" w:styleId="Zpat">
    <w:name w:val="footer"/>
    <w:basedOn w:val="Normln"/>
    <w:link w:val="ZpatChar"/>
    <w:uiPriority w:val="99"/>
    <w:unhideWhenUsed/>
    <w:rsid w:val="0070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20A"/>
  </w:style>
  <w:style w:type="character" w:styleId="Sledovanodkaz">
    <w:name w:val="FollowedHyperlink"/>
    <w:basedOn w:val="Standardnpsmoodstavce"/>
    <w:uiPriority w:val="99"/>
    <w:semiHidden/>
    <w:unhideWhenUsed/>
    <w:rsid w:val="00F45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klasifikace-oboru-vzdelani-cz-isced-f-2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9.238.209.120/prevodSP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2020-02-28T07:19:00Z</dcterms:created>
  <dcterms:modified xsi:type="dcterms:W3CDTF">2020-02-28T11:31:00Z</dcterms:modified>
</cp:coreProperties>
</file>