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8F62" w14:textId="10B049FF" w:rsidR="00A5387D" w:rsidRPr="00881293" w:rsidRDefault="00A5387D" w:rsidP="0066151E">
      <w:pPr>
        <w:spacing w:before="120"/>
        <w:rPr>
          <w:b/>
          <w:sz w:val="28"/>
          <w:szCs w:val="24"/>
        </w:rPr>
      </w:pPr>
      <w:bookmarkStart w:id="0" w:name="_GoBack"/>
      <w:bookmarkEnd w:id="0"/>
      <w:r w:rsidRPr="00881293">
        <w:rPr>
          <w:b/>
          <w:sz w:val="28"/>
          <w:szCs w:val="24"/>
        </w:rPr>
        <w:t xml:space="preserve">Bližší informace </w:t>
      </w:r>
      <w:r w:rsidR="00881293" w:rsidRPr="00881293">
        <w:rPr>
          <w:b/>
          <w:sz w:val="28"/>
          <w:szCs w:val="24"/>
        </w:rPr>
        <w:t xml:space="preserve">a pokyny </w:t>
      </w:r>
      <w:r w:rsidRPr="00881293">
        <w:rPr>
          <w:b/>
          <w:sz w:val="28"/>
          <w:szCs w:val="24"/>
        </w:rPr>
        <w:t>k</w:t>
      </w:r>
      <w:r w:rsidR="00881293" w:rsidRPr="00881293">
        <w:rPr>
          <w:b/>
          <w:sz w:val="28"/>
          <w:szCs w:val="24"/>
        </w:rPr>
        <w:t> </w:t>
      </w:r>
      <w:r w:rsidR="00E71A5B" w:rsidRPr="00881293">
        <w:rPr>
          <w:b/>
          <w:sz w:val="28"/>
          <w:szCs w:val="24"/>
        </w:rPr>
        <w:t xml:space="preserve">požadovaným </w:t>
      </w:r>
      <w:r w:rsidRPr="00881293">
        <w:rPr>
          <w:b/>
          <w:sz w:val="28"/>
          <w:szCs w:val="24"/>
        </w:rPr>
        <w:t>údajům</w:t>
      </w:r>
      <w:r w:rsidR="00881293" w:rsidRPr="00881293">
        <w:rPr>
          <w:b/>
          <w:sz w:val="28"/>
          <w:szCs w:val="24"/>
        </w:rPr>
        <w:t xml:space="preserve"> </w:t>
      </w:r>
    </w:p>
    <w:p w14:paraId="61BE9218" w14:textId="77777777" w:rsidR="00E65D73" w:rsidRDefault="00E65D73">
      <w:pPr>
        <w:spacing w:after="120"/>
        <w:jc w:val="both"/>
        <w:rPr>
          <w:sz w:val="24"/>
        </w:rPr>
      </w:pPr>
    </w:p>
    <w:p w14:paraId="66F78758" w14:textId="56136F09" w:rsidR="00A5387D" w:rsidRDefault="00E71A5B" w:rsidP="006E097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7CAAC"/>
        <w:jc w:val="both"/>
        <w:rPr>
          <w:sz w:val="24"/>
        </w:rPr>
      </w:pPr>
      <w:r>
        <w:rPr>
          <w:sz w:val="24"/>
        </w:rPr>
        <w:t xml:space="preserve">v doporučených formulářích se </w:t>
      </w:r>
      <w:r w:rsidR="00A5387D">
        <w:rPr>
          <w:sz w:val="24"/>
        </w:rPr>
        <w:t xml:space="preserve">nevyplňují </w:t>
      </w:r>
      <w:r w:rsidR="00323431">
        <w:rPr>
          <w:sz w:val="24"/>
        </w:rPr>
        <w:t>modře a oranžově</w:t>
      </w:r>
      <w:r w:rsidR="00A5387D">
        <w:rPr>
          <w:sz w:val="24"/>
        </w:rPr>
        <w:t xml:space="preserve"> zbarvené buňky</w:t>
      </w:r>
    </w:p>
    <w:p w14:paraId="41103900" w14:textId="77777777" w:rsidR="0019477D" w:rsidRDefault="0019477D" w:rsidP="0019477D">
      <w:pPr>
        <w:jc w:val="both"/>
        <w:rPr>
          <w:sz w:val="24"/>
        </w:rPr>
      </w:pPr>
    </w:p>
    <w:p w14:paraId="26677C69" w14:textId="77777777" w:rsidR="00582AFE" w:rsidRDefault="00582AFE">
      <w:pPr>
        <w:jc w:val="both"/>
        <w:rPr>
          <w:b/>
          <w:sz w:val="24"/>
        </w:rPr>
      </w:pPr>
    </w:p>
    <w:p w14:paraId="6B0F1736" w14:textId="77777777" w:rsidR="00A23D6D" w:rsidRPr="00356E9B" w:rsidRDefault="00A23D6D" w:rsidP="00A23D6D">
      <w:pPr>
        <w:rPr>
          <w:b/>
          <w:i/>
          <w:sz w:val="24"/>
          <w:szCs w:val="24"/>
        </w:rPr>
      </w:pPr>
      <w:r w:rsidRPr="00356E9B">
        <w:rPr>
          <w:b/>
          <w:i/>
          <w:sz w:val="24"/>
          <w:szCs w:val="24"/>
        </w:rPr>
        <w:t xml:space="preserve">Žadatel uvede údaje požadované v této části vždy za jednotlivý studijní program. </w:t>
      </w:r>
    </w:p>
    <w:p w14:paraId="37344385" w14:textId="77777777" w:rsidR="00A23D6D" w:rsidRPr="00593866" w:rsidRDefault="00A23D6D" w:rsidP="00C0041C"/>
    <w:p w14:paraId="5A9F0C1D" w14:textId="77C16E6A" w:rsidR="00A5387D" w:rsidRDefault="00392A60" w:rsidP="00881293">
      <w:pPr>
        <w:pStyle w:val="Nadpis5"/>
      </w:pPr>
      <w:r>
        <w:rPr>
          <w:lang w:val="cs-CZ"/>
        </w:rPr>
        <w:t>D</w:t>
      </w:r>
      <w:r w:rsidR="00600C47">
        <w:rPr>
          <w:lang w:val="cs-CZ"/>
        </w:rPr>
        <w:t xml:space="preserve">.1. </w:t>
      </w:r>
      <w:r w:rsidR="00A5387D">
        <w:t xml:space="preserve"> </w:t>
      </w:r>
      <w:r w:rsidR="001D15B2">
        <w:t>Charakteristika</w:t>
      </w:r>
      <w:r w:rsidR="00E23446">
        <w:t xml:space="preserve"> studijního programu</w:t>
      </w:r>
    </w:p>
    <w:p w14:paraId="22A09DE3" w14:textId="77777777" w:rsidR="00E22FEF" w:rsidRDefault="00E22FEF" w:rsidP="00051CB1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Název studijního programu</w:t>
      </w:r>
    </w:p>
    <w:p w14:paraId="06D5CFC8" w14:textId="7D3A43C3" w:rsidR="00E22FEF" w:rsidRDefault="00E22FEF" w:rsidP="00E22FEF">
      <w:pPr>
        <w:jc w:val="both"/>
        <w:rPr>
          <w:sz w:val="24"/>
        </w:rPr>
      </w:pPr>
      <w:r>
        <w:rPr>
          <w:sz w:val="24"/>
        </w:rPr>
        <w:t>Uvede se název studijního programu</w:t>
      </w:r>
      <w:r w:rsidR="001D120B">
        <w:rPr>
          <w:sz w:val="24"/>
        </w:rPr>
        <w:t>.</w:t>
      </w:r>
    </w:p>
    <w:p w14:paraId="5390D59D" w14:textId="77777777" w:rsidR="00582AFE" w:rsidRPr="00582AFE" w:rsidRDefault="00582AFE" w:rsidP="00051CB1">
      <w:pPr>
        <w:spacing w:before="120"/>
        <w:jc w:val="both"/>
        <w:rPr>
          <w:sz w:val="24"/>
          <w:u w:val="single"/>
        </w:rPr>
      </w:pPr>
      <w:r w:rsidRPr="00582AFE">
        <w:rPr>
          <w:sz w:val="24"/>
          <w:u w:val="single"/>
        </w:rPr>
        <w:t>Typ studijního programu</w:t>
      </w:r>
    </w:p>
    <w:p w14:paraId="765FDD72" w14:textId="3F4689AC" w:rsidR="00582AFE" w:rsidRDefault="00582AFE" w:rsidP="00E22FEF">
      <w:pPr>
        <w:jc w:val="both"/>
        <w:rPr>
          <w:sz w:val="24"/>
        </w:rPr>
      </w:pPr>
      <w:r>
        <w:rPr>
          <w:sz w:val="24"/>
        </w:rPr>
        <w:t>Uvede se typ studijního programu</w:t>
      </w:r>
      <w:r w:rsidR="00E930C5">
        <w:rPr>
          <w:sz w:val="24"/>
        </w:rPr>
        <w:t xml:space="preserve"> (bakalářský, magisterský,</w:t>
      </w:r>
      <w:r w:rsidR="00F61D22">
        <w:rPr>
          <w:sz w:val="24"/>
        </w:rPr>
        <w:t xml:space="preserve"> navazující magisterský,</w:t>
      </w:r>
      <w:r w:rsidR="00E930C5">
        <w:rPr>
          <w:sz w:val="24"/>
        </w:rPr>
        <w:t xml:space="preserve"> doktorský)</w:t>
      </w:r>
      <w:r w:rsidR="001D120B">
        <w:rPr>
          <w:sz w:val="24"/>
        </w:rPr>
        <w:t>.</w:t>
      </w:r>
    </w:p>
    <w:p w14:paraId="7EDC0F55" w14:textId="77777777" w:rsidR="00582AFE" w:rsidRPr="00582AFE" w:rsidRDefault="00582AFE" w:rsidP="00051CB1">
      <w:pPr>
        <w:spacing w:before="120"/>
        <w:jc w:val="both"/>
        <w:rPr>
          <w:sz w:val="24"/>
          <w:u w:val="single"/>
        </w:rPr>
      </w:pPr>
      <w:r w:rsidRPr="00582AFE">
        <w:rPr>
          <w:sz w:val="24"/>
          <w:u w:val="single"/>
        </w:rPr>
        <w:t>Forma studia</w:t>
      </w:r>
    </w:p>
    <w:p w14:paraId="5B452225" w14:textId="4A20CCE2" w:rsidR="00582AFE" w:rsidRPr="00E22FEF" w:rsidRDefault="00582AFE" w:rsidP="00E22FEF">
      <w:pPr>
        <w:jc w:val="both"/>
        <w:rPr>
          <w:sz w:val="24"/>
        </w:rPr>
      </w:pPr>
      <w:r>
        <w:rPr>
          <w:sz w:val="24"/>
        </w:rPr>
        <w:t>Uvede se forma nebo formy studia studijního programu</w:t>
      </w:r>
      <w:r w:rsidR="00E930C5">
        <w:rPr>
          <w:sz w:val="24"/>
        </w:rPr>
        <w:t xml:space="preserve"> (prezenční, distanční, kombinovaná</w:t>
      </w:r>
      <w:r w:rsidR="00156D6D">
        <w:rPr>
          <w:sz w:val="24"/>
        </w:rPr>
        <w:t>, případně jiná v souladu s akreditací nebo jinou formou uznání podle právních předpisů domovského státu</w:t>
      </w:r>
      <w:r w:rsidR="00E930C5">
        <w:rPr>
          <w:sz w:val="24"/>
        </w:rPr>
        <w:t>)</w:t>
      </w:r>
      <w:r w:rsidR="001D120B">
        <w:rPr>
          <w:sz w:val="24"/>
        </w:rPr>
        <w:t>.</w:t>
      </w:r>
    </w:p>
    <w:p w14:paraId="063BBF6F" w14:textId="77777777" w:rsidR="00E22FEF" w:rsidRDefault="00E22FEF" w:rsidP="00051CB1">
      <w:pPr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S</w:t>
      </w:r>
      <w:r w:rsidRPr="00E23446">
        <w:rPr>
          <w:sz w:val="24"/>
          <w:u w:val="single"/>
        </w:rPr>
        <w:t>tandardní doba studi</w:t>
      </w:r>
      <w:r>
        <w:rPr>
          <w:sz w:val="24"/>
          <w:u w:val="single"/>
        </w:rPr>
        <w:t>a</w:t>
      </w:r>
    </w:p>
    <w:p w14:paraId="3D2BBE92" w14:textId="11B2FBA4" w:rsidR="00E22FEF" w:rsidRDefault="00E22FEF" w:rsidP="00E22FEF">
      <w:pPr>
        <w:jc w:val="both"/>
        <w:rPr>
          <w:sz w:val="24"/>
        </w:rPr>
      </w:pPr>
      <w:r w:rsidRPr="001F15D3">
        <w:rPr>
          <w:sz w:val="24"/>
        </w:rPr>
        <w:t>V</w:t>
      </w:r>
      <w:r>
        <w:rPr>
          <w:sz w:val="24"/>
        </w:rPr>
        <w:t>yjadřuje průměrnou studijní zátěž v akademických rocích</w:t>
      </w:r>
      <w:r w:rsidR="00156D6D">
        <w:rPr>
          <w:sz w:val="24"/>
        </w:rPr>
        <w:t>.</w:t>
      </w:r>
    </w:p>
    <w:p w14:paraId="523AB830" w14:textId="77777777" w:rsidR="00E22FEF" w:rsidRPr="00BA412A" w:rsidRDefault="00E22FEF" w:rsidP="00051CB1">
      <w:pPr>
        <w:spacing w:before="120"/>
        <w:jc w:val="both"/>
        <w:rPr>
          <w:sz w:val="24"/>
          <w:u w:val="single"/>
        </w:rPr>
      </w:pPr>
      <w:r w:rsidRPr="00BA412A">
        <w:rPr>
          <w:sz w:val="24"/>
          <w:u w:val="single"/>
        </w:rPr>
        <w:t>Jazyk studia</w:t>
      </w:r>
    </w:p>
    <w:p w14:paraId="31B8D86A" w14:textId="1A6C7861" w:rsidR="00E22FEF" w:rsidRDefault="00E22FEF" w:rsidP="00E22FEF">
      <w:pPr>
        <w:jc w:val="both"/>
        <w:rPr>
          <w:sz w:val="24"/>
        </w:rPr>
      </w:pPr>
      <w:r>
        <w:rPr>
          <w:sz w:val="24"/>
        </w:rPr>
        <w:t>Uvádí se jazyk, v němž má být studijní program uskutečňován.</w:t>
      </w:r>
    </w:p>
    <w:p w14:paraId="7525A58E" w14:textId="77777777" w:rsidR="001D751C" w:rsidRDefault="001D751C" w:rsidP="00051CB1">
      <w:pPr>
        <w:pStyle w:val="Textpoznpodarou"/>
        <w:widowControl/>
        <w:spacing w:before="120"/>
        <w:jc w:val="both"/>
        <w:rPr>
          <w:sz w:val="24"/>
          <w:u w:val="single"/>
        </w:rPr>
      </w:pPr>
      <w:r w:rsidRPr="00D61CEB">
        <w:rPr>
          <w:sz w:val="24"/>
          <w:u w:val="single"/>
        </w:rPr>
        <w:t>Zaměření na přípravu k výkonu regulovaného povolání</w:t>
      </w:r>
    </w:p>
    <w:p w14:paraId="404D3DD0" w14:textId="16771096" w:rsidR="001D751C" w:rsidRDefault="001D751C" w:rsidP="00D409BD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Uvádí se, zda</w:t>
      </w:r>
      <w:r w:rsidRPr="00D61CEB">
        <w:rPr>
          <w:sz w:val="24"/>
          <w:szCs w:val="24"/>
        </w:rPr>
        <w:t xml:space="preserve"> studijní </w:t>
      </w:r>
      <w:r>
        <w:rPr>
          <w:sz w:val="24"/>
          <w:szCs w:val="24"/>
        </w:rPr>
        <w:t xml:space="preserve">program je </w:t>
      </w:r>
      <w:r w:rsidRPr="00D61CEB">
        <w:rPr>
          <w:sz w:val="24"/>
          <w:szCs w:val="24"/>
        </w:rPr>
        <w:t>zaměřen na přípravu k výkonu regulovaného povolání</w:t>
      </w:r>
      <w:r w:rsidR="0005145E">
        <w:rPr>
          <w:sz w:val="24"/>
          <w:szCs w:val="24"/>
        </w:rPr>
        <w:t xml:space="preserve"> podle § </w:t>
      </w:r>
      <w:r w:rsidR="00E03C3C">
        <w:rPr>
          <w:sz w:val="24"/>
          <w:szCs w:val="24"/>
        </w:rPr>
        <w:t>93</w:t>
      </w:r>
      <w:r w:rsidR="0005145E">
        <w:rPr>
          <w:sz w:val="24"/>
          <w:szCs w:val="24"/>
        </w:rPr>
        <w:t>f</w:t>
      </w:r>
      <w:r w:rsidR="00E03C3C">
        <w:rPr>
          <w:sz w:val="24"/>
          <w:szCs w:val="24"/>
        </w:rPr>
        <w:t xml:space="preserve"> odst. 4,</w:t>
      </w:r>
      <w:r w:rsidR="0005145E">
        <w:rPr>
          <w:sz w:val="24"/>
          <w:szCs w:val="24"/>
        </w:rPr>
        <w:t xml:space="preserve"> </w:t>
      </w:r>
      <w:r w:rsidR="00E03C3C">
        <w:rPr>
          <w:sz w:val="24"/>
          <w:szCs w:val="24"/>
        </w:rPr>
        <w:t xml:space="preserve">nebo § 93h odst. 4 </w:t>
      </w:r>
      <w:r w:rsidR="0005145E">
        <w:rPr>
          <w:sz w:val="24"/>
          <w:szCs w:val="24"/>
        </w:rPr>
        <w:t>zákona o vysokých školách</w:t>
      </w:r>
      <w:r w:rsidR="001D120B">
        <w:rPr>
          <w:sz w:val="24"/>
          <w:szCs w:val="24"/>
        </w:rPr>
        <w:t>.</w:t>
      </w:r>
    </w:p>
    <w:p w14:paraId="6E491D77" w14:textId="77777777" w:rsidR="00D47DCE" w:rsidRPr="00E23446" w:rsidRDefault="00D409BD" w:rsidP="00051CB1">
      <w:pPr>
        <w:pStyle w:val="Textpoznpodarou"/>
        <w:widowControl/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Zaměření na přípravu odborníků z oblasti bezpečnosti České republiky</w:t>
      </w:r>
      <w:r w:rsidR="00D47DCE">
        <w:rPr>
          <w:sz w:val="24"/>
          <w:szCs w:val="24"/>
          <w:u w:val="single"/>
        </w:rPr>
        <w:t>.</w:t>
      </w:r>
    </w:p>
    <w:p w14:paraId="76EB474D" w14:textId="77777777" w:rsidR="00E03C3C" w:rsidRDefault="00E03C3C" w:rsidP="00E03C3C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Uvádí se, zda</w:t>
      </w:r>
      <w:r w:rsidRPr="00D61CEB">
        <w:rPr>
          <w:sz w:val="24"/>
          <w:szCs w:val="24"/>
        </w:rPr>
        <w:t xml:space="preserve"> studijní </w:t>
      </w:r>
      <w:r>
        <w:rPr>
          <w:sz w:val="24"/>
          <w:szCs w:val="24"/>
        </w:rPr>
        <w:t xml:space="preserve">program je </w:t>
      </w:r>
      <w:r w:rsidRPr="00D61CEB">
        <w:rPr>
          <w:sz w:val="24"/>
          <w:szCs w:val="24"/>
        </w:rPr>
        <w:t>zaměřen na přípravu k výkonu regulovaného povolání</w:t>
      </w:r>
      <w:r>
        <w:rPr>
          <w:sz w:val="24"/>
          <w:szCs w:val="24"/>
        </w:rPr>
        <w:t xml:space="preserve"> podle § 93f odst. 4, nebo § 93h odst. 4 zákona o vysokých školách.</w:t>
      </w:r>
    </w:p>
    <w:p w14:paraId="05FC5452" w14:textId="5C7E5E0F" w:rsidR="00D47DCE" w:rsidRDefault="00D47DCE" w:rsidP="00494BC9">
      <w:pPr>
        <w:pStyle w:val="Textpoznpodarou"/>
        <w:jc w:val="both"/>
        <w:rPr>
          <w:sz w:val="24"/>
          <w:szCs w:val="24"/>
        </w:rPr>
      </w:pPr>
    </w:p>
    <w:p w14:paraId="69EC1C4E" w14:textId="77777777" w:rsidR="00D95DEC" w:rsidRPr="00D95DEC" w:rsidRDefault="00D95DEC" w:rsidP="00051CB1">
      <w:pPr>
        <w:pStyle w:val="Textpoznpodarou"/>
        <w:widowControl/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Cíle studia ve studijním programu</w:t>
      </w:r>
    </w:p>
    <w:p w14:paraId="2206DCD7" w14:textId="77777777" w:rsidR="006F7D38" w:rsidRPr="009263A1" w:rsidRDefault="002F0EA9" w:rsidP="00F36FDD">
      <w:pPr>
        <w:pStyle w:val="Textpoznpodarou"/>
        <w:jc w:val="both"/>
        <w:rPr>
          <w:sz w:val="24"/>
          <w:szCs w:val="24"/>
        </w:rPr>
      </w:pPr>
      <w:r w:rsidRPr="009263A1">
        <w:rPr>
          <w:sz w:val="24"/>
          <w:szCs w:val="24"/>
        </w:rPr>
        <w:t>S</w:t>
      </w:r>
      <w:r w:rsidR="00CA7BA1" w:rsidRPr="009263A1">
        <w:rPr>
          <w:sz w:val="24"/>
          <w:szCs w:val="24"/>
        </w:rPr>
        <w:t>tručná charakteristika studijního programu včetně jeho zaměření</w:t>
      </w:r>
      <w:r w:rsidR="009263A1" w:rsidRPr="009263A1">
        <w:rPr>
          <w:sz w:val="24"/>
          <w:szCs w:val="24"/>
        </w:rPr>
        <w:t>.</w:t>
      </w:r>
    </w:p>
    <w:p w14:paraId="7C52EB49" w14:textId="77777777" w:rsidR="000F5FAB" w:rsidRPr="001D751C" w:rsidRDefault="000F5FAB" w:rsidP="00051CB1">
      <w:pPr>
        <w:pStyle w:val="Textpoznpodarou"/>
        <w:widowControl/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Profil absolventa studijního programu</w:t>
      </w:r>
    </w:p>
    <w:p w14:paraId="14193ECB" w14:textId="77777777" w:rsidR="000F5FAB" w:rsidRDefault="00AD0F3B" w:rsidP="009263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Vymezení výstupních odborných znalostí</w:t>
      </w:r>
      <w:r w:rsidR="000F5FAB">
        <w:rPr>
          <w:sz w:val="24"/>
          <w:szCs w:val="24"/>
        </w:rPr>
        <w:t xml:space="preserve">, </w:t>
      </w:r>
      <w:r w:rsidR="00485220" w:rsidRPr="000637C3">
        <w:rPr>
          <w:sz w:val="24"/>
          <w:szCs w:val="24"/>
        </w:rPr>
        <w:t xml:space="preserve">odborných </w:t>
      </w:r>
      <w:r w:rsidRPr="000637C3">
        <w:rPr>
          <w:sz w:val="24"/>
          <w:szCs w:val="24"/>
        </w:rPr>
        <w:t xml:space="preserve">dovedností </w:t>
      </w:r>
      <w:r w:rsidR="00485220" w:rsidRPr="000637C3">
        <w:rPr>
          <w:sz w:val="24"/>
          <w:szCs w:val="24"/>
        </w:rPr>
        <w:t>a dalších kompetencí</w:t>
      </w:r>
      <w:r w:rsidR="00485220">
        <w:rPr>
          <w:sz w:val="24"/>
          <w:szCs w:val="24"/>
        </w:rPr>
        <w:t xml:space="preserve"> </w:t>
      </w:r>
      <w:r>
        <w:rPr>
          <w:sz w:val="24"/>
          <w:szCs w:val="24"/>
        </w:rPr>
        <w:t>odpovídajících cílům studia ve studijním programu</w:t>
      </w:r>
      <w:r w:rsidR="009263A1">
        <w:rPr>
          <w:sz w:val="24"/>
          <w:szCs w:val="24"/>
        </w:rPr>
        <w:t>.</w:t>
      </w:r>
    </w:p>
    <w:p w14:paraId="278A9B2F" w14:textId="77777777" w:rsidR="00B1074A" w:rsidRDefault="00724A64" w:rsidP="00051CB1">
      <w:pPr>
        <w:pStyle w:val="Textpoznpodarou"/>
        <w:widowControl/>
        <w:spacing w:before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Pravidla a podmínky pro tvorbu studijních plánů</w:t>
      </w:r>
    </w:p>
    <w:p w14:paraId="0B701EB6" w14:textId="77777777" w:rsidR="00724A64" w:rsidRDefault="00B1074A" w:rsidP="002D6BBE">
      <w:pPr>
        <w:pStyle w:val="Textpoznpodarou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4A64">
        <w:rPr>
          <w:sz w:val="24"/>
          <w:szCs w:val="24"/>
        </w:rPr>
        <w:t xml:space="preserve">tručný popis </w:t>
      </w:r>
      <w:r w:rsidR="00B422E0" w:rsidRPr="000637C3">
        <w:rPr>
          <w:sz w:val="24"/>
          <w:szCs w:val="24"/>
        </w:rPr>
        <w:t>systému studia</w:t>
      </w:r>
      <w:r w:rsidR="00B422E0">
        <w:rPr>
          <w:color w:val="FF0000"/>
          <w:sz w:val="24"/>
          <w:szCs w:val="24"/>
        </w:rPr>
        <w:t xml:space="preserve"> </w:t>
      </w:r>
      <w:r w:rsidR="00724A64">
        <w:rPr>
          <w:sz w:val="24"/>
          <w:szCs w:val="24"/>
        </w:rPr>
        <w:t>včetně systému volby povinně</w:t>
      </w:r>
      <w:r w:rsidR="001C4A35">
        <w:rPr>
          <w:sz w:val="24"/>
          <w:szCs w:val="24"/>
        </w:rPr>
        <w:t xml:space="preserve"> </w:t>
      </w:r>
      <w:r w:rsidR="00724A64">
        <w:rPr>
          <w:sz w:val="24"/>
          <w:szCs w:val="24"/>
        </w:rPr>
        <w:t>volitelných</w:t>
      </w:r>
      <w:r w:rsidR="001C4A35">
        <w:rPr>
          <w:sz w:val="24"/>
          <w:szCs w:val="24"/>
        </w:rPr>
        <w:t>,</w:t>
      </w:r>
      <w:r w:rsidR="00724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případně i volitelných </w:t>
      </w:r>
      <w:r w:rsidR="00724A64">
        <w:rPr>
          <w:sz w:val="24"/>
          <w:szCs w:val="24"/>
        </w:rPr>
        <w:t>předmětů</w:t>
      </w:r>
      <w:r w:rsidR="002D6BBE">
        <w:rPr>
          <w:sz w:val="24"/>
          <w:szCs w:val="24"/>
        </w:rPr>
        <w:t>. Dále se uvádí popis</w:t>
      </w:r>
      <w:r w:rsidR="00724A64">
        <w:rPr>
          <w:sz w:val="24"/>
          <w:szCs w:val="24"/>
        </w:rPr>
        <w:t xml:space="preserve"> kredit</w:t>
      </w:r>
      <w:r w:rsidR="002D6BBE">
        <w:rPr>
          <w:sz w:val="24"/>
          <w:szCs w:val="24"/>
        </w:rPr>
        <w:t>ového</w:t>
      </w:r>
      <w:r w:rsidR="00724A64">
        <w:rPr>
          <w:sz w:val="24"/>
          <w:szCs w:val="24"/>
        </w:rPr>
        <w:t xml:space="preserve"> systému</w:t>
      </w:r>
      <w:r w:rsidR="002D6BBE">
        <w:rPr>
          <w:sz w:val="24"/>
          <w:szCs w:val="24"/>
        </w:rPr>
        <w:t xml:space="preserve"> (pokud je používán systém ECTS, stačí uvést „ECTS“). U jiného kreditového systému než ECTS je třeba uvést</w:t>
      </w:r>
      <w:r w:rsidR="00724A64">
        <w:rPr>
          <w:sz w:val="24"/>
          <w:szCs w:val="24"/>
        </w:rPr>
        <w:t>, jakou studijní zátěž představuje 1 kredit</w:t>
      </w:r>
      <w:r w:rsidR="002D6BBE">
        <w:rPr>
          <w:sz w:val="24"/>
          <w:szCs w:val="24"/>
        </w:rPr>
        <w:t>. Uvádí se rovněž</w:t>
      </w:r>
      <w:r w:rsidR="00724A64">
        <w:rPr>
          <w:sz w:val="24"/>
          <w:szCs w:val="24"/>
        </w:rPr>
        <w:t xml:space="preserve"> rozsah vyučovací hodiny (v minutách) a</w:t>
      </w:r>
      <w:r w:rsidR="002D6BBE">
        <w:rPr>
          <w:sz w:val="24"/>
          <w:szCs w:val="24"/>
        </w:rPr>
        <w:t xml:space="preserve"> případné další relevantní údaje k tvorbě studijních plánů.</w:t>
      </w:r>
    </w:p>
    <w:p w14:paraId="6756EE47" w14:textId="77777777" w:rsidR="00724A64" w:rsidRDefault="00724A64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Podmínky k přijetí ke studiu</w:t>
      </w:r>
      <w:r>
        <w:rPr>
          <w:sz w:val="24"/>
        </w:rPr>
        <w:t xml:space="preserve"> </w:t>
      </w:r>
    </w:p>
    <w:p w14:paraId="0D00028C" w14:textId="751DAD9C" w:rsidR="00724A64" w:rsidRPr="002A30E3" w:rsidRDefault="00B1074A" w:rsidP="00494BC9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U</w:t>
      </w:r>
      <w:r w:rsidR="00724A64">
        <w:rPr>
          <w:sz w:val="24"/>
        </w:rPr>
        <w:t>v</w:t>
      </w:r>
      <w:r>
        <w:rPr>
          <w:sz w:val="24"/>
        </w:rPr>
        <w:t xml:space="preserve">ádí se </w:t>
      </w:r>
      <w:r w:rsidR="00724A64">
        <w:rPr>
          <w:sz w:val="24"/>
        </w:rPr>
        <w:t>podmínky k přijetí ke studiu</w:t>
      </w:r>
      <w:r w:rsidR="000343E7">
        <w:rPr>
          <w:sz w:val="24"/>
        </w:rPr>
        <w:t xml:space="preserve"> </w:t>
      </w:r>
      <w:r w:rsidR="00E03C3C">
        <w:rPr>
          <w:sz w:val="24"/>
        </w:rPr>
        <w:t>ve studijním programu</w:t>
      </w:r>
    </w:p>
    <w:p w14:paraId="045BE61E" w14:textId="77777777" w:rsidR="001D120B" w:rsidRPr="001D120B" w:rsidRDefault="001D120B" w:rsidP="001D120B">
      <w:pPr>
        <w:spacing w:before="120"/>
        <w:jc w:val="both"/>
        <w:rPr>
          <w:sz w:val="24"/>
          <w:u w:val="single"/>
        </w:rPr>
      </w:pPr>
      <w:r w:rsidRPr="001D120B">
        <w:rPr>
          <w:sz w:val="24"/>
          <w:u w:val="single"/>
        </w:rPr>
        <w:t>Předpokládané počty přij</w:t>
      </w:r>
      <w:r w:rsidR="001C4A35">
        <w:rPr>
          <w:sz w:val="24"/>
          <w:u w:val="single"/>
        </w:rPr>
        <w:t xml:space="preserve">ímaných </w:t>
      </w:r>
      <w:r w:rsidRPr="001D120B">
        <w:rPr>
          <w:sz w:val="24"/>
          <w:u w:val="single"/>
        </w:rPr>
        <w:t>uchazečů ke studiu</w:t>
      </w:r>
    </w:p>
    <w:p w14:paraId="5ED57C5D" w14:textId="4324805E" w:rsidR="001D120B" w:rsidRDefault="001D120B" w:rsidP="00F15390">
      <w:pPr>
        <w:jc w:val="both"/>
      </w:pPr>
      <w:r w:rsidRPr="001D120B">
        <w:rPr>
          <w:sz w:val="24"/>
        </w:rPr>
        <w:t>Uvádí se předpokládan</w:t>
      </w:r>
      <w:r w:rsidR="00460C8E">
        <w:rPr>
          <w:sz w:val="24"/>
        </w:rPr>
        <w:t>é počty přijímaných uchazečů</w:t>
      </w:r>
      <w:r w:rsidRPr="001D120B">
        <w:rPr>
          <w:sz w:val="24"/>
        </w:rPr>
        <w:t xml:space="preserve"> v jednotlivých letech dvojnásobné standardní doby studia</w:t>
      </w:r>
      <w:r>
        <w:rPr>
          <w:sz w:val="24"/>
        </w:rPr>
        <w:t xml:space="preserve"> ve studijním programu.</w:t>
      </w:r>
    </w:p>
    <w:p w14:paraId="34CA640D" w14:textId="1B1FB627" w:rsidR="00460C8E" w:rsidRPr="00F15390" w:rsidRDefault="00460C8E" w:rsidP="00F15390">
      <w:pPr>
        <w:spacing w:before="120"/>
        <w:jc w:val="both"/>
        <w:rPr>
          <w:sz w:val="24"/>
          <w:u w:val="single"/>
        </w:rPr>
      </w:pPr>
      <w:r w:rsidRPr="00F15390">
        <w:rPr>
          <w:sz w:val="24"/>
          <w:u w:val="single"/>
        </w:rPr>
        <w:lastRenderedPageBreak/>
        <w:t>Předpokládané počty studentů</w:t>
      </w:r>
    </w:p>
    <w:p w14:paraId="1048D9D5" w14:textId="77777777" w:rsidR="00460C8E" w:rsidRDefault="00460C8E" w:rsidP="00460C8E">
      <w:pPr>
        <w:pStyle w:val="Textpoznpodarou"/>
        <w:jc w:val="both"/>
        <w:rPr>
          <w:sz w:val="24"/>
        </w:rPr>
      </w:pPr>
      <w:r w:rsidRPr="001D120B">
        <w:rPr>
          <w:sz w:val="24"/>
        </w:rPr>
        <w:t>Uvádí se předpokládaný</w:t>
      </w:r>
      <w:r>
        <w:rPr>
          <w:sz w:val="24"/>
        </w:rPr>
        <w:t xml:space="preserve"> maximální</w:t>
      </w:r>
      <w:r w:rsidRPr="001D120B">
        <w:rPr>
          <w:sz w:val="24"/>
        </w:rPr>
        <w:t xml:space="preserve"> počet studentů v jednotlivých letech dvojnásobné standardní doby studia</w:t>
      </w:r>
      <w:r>
        <w:rPr>
          <w:sz w:val="24"/>
        </w:rPr>
        <w:t xml:space="preserve"> ve studijním programu (se započítaným odhadem studijní neúspěšnosti).</w:t>
      </w:r>
    </w:p>
    <w:p w14:paraId="0D9E6301" w14:textId="77777777" w:rsidR="00460C8E" w:rsidRDefault="00460C8E">
      <w:pPr>
        <w:pStyle w:val="Textpoznpodarou"/>
        <w:jc w:val="both"/>
        <w:rPr>
          <w:sz w:val="24"/>
        </w:rPr>
      </w:pPr>
    </w:p>
    <w:p w14:paraId="536D1732" w14:textId="77777777" w:rsidR="00460C8E" w:rsidRDefault="00460C8E">
      <w:pPr>
        <w:pStyle w:val="Textpoznpodarou"/>
        <w:jc w:val="both"/>
        <w:rPr>
          <w:sz w:val="24"/>
        </w:rPr>
      </w:pPr>
    </w:p>
    <w:p w14:paraId="3F10D1CE" w14:textId="2BFD0EA2" w:rsidR="00881293" w:rsidRDefault="00600C47" w:rsidP="00051CB1">
      <w:pPr>
        <w:pStyle w:val="Nadpis5"/>
        <w:widowControl w:val="0"/>
      </w:pPr>
      <w:r w:rsidRPr="00A135A4">
        <w:rPr>
          <w:lang w:val="cs-CZ"/>
        </w:rPr>
        <w:t>D.2.</w:t>
      </w:r>
      <w:r w:rsidR="00460A02" w:rsidRPr="00A135A4">
        <w:rPr>
          <w:lang w:val="cs-CZ"/>
        </w:rPr>
        <w:t xml:space="preserve"> </w:t>
      </w:r>
      <w:r w:rsidR="00A5387D">
        <w:t xml:space="preserve"> </w:t>
      </w:r>
      <w:r w:rsidR="00554A15">
        <w:t>S</w:t>
      </w:r>
      <w:r w:rsidR="00A5387D">
        <w:t>tudijní plán</w:t>
      </w:r>
      <w:r w:rsidR="00554A15">
        <w:t>y</w:t>
      </w:r>
      <w:r w:rsidR="00A5387D">
        <w:t xml:space="preserve"> a návrh témat prací</w:t>
      </w:r>
    </w:p>
    <w:p w14:paraId="034D9366" w14:textId="77777777" w:rsidR="006F00CE" w:rsidRPr="00881293" w:rsidRDefault="006F00CE" w:rsidP="00881293"/>
    <w:p w14:paraId="23126D63" w14:textId="53F8CA17" w:rsidR="00386186" w:rsidRPr="00CE75E1" w:rsidRDefault="00386186" w:rsidP="00494BC9">
      <w:pPr>
        <w:pStyle w:val="Textpoznpodarou"/>
        <w:tabs>
          <w:tab w:val="left" w:pos="3828"/>
        </w:tabs>
        <w:jc w:val="both"/>
        <w:rPr>
          <w:b/>
          <w:i/>
          <w:sz w:val="24"/>
        </w:rPr>
      </w:pPr>
      <w:r w:rsidRPr="00CE75E1">
        <w:rPr>
          <w:b/>
          <w:i/>
          <w:sz w:val="24"/>
        </w:rPr>
        <w:t>Do tabulky se uvádí zvlášť všechny povinné a povinně volitelné předměty studované v rámci studijního programu</w:t>
      </w:r>
      <w:r w:rsidR="00D43EFA" w:rsidRPr="00CE75E1">
        <w:rPr>
          <w:b/>
          <w:i/>
          <w:sz w:val="24"/>
        </w:rPr>
        <w:t xml:space="preserve">, resp. </w:t>
      </w:r>
      <w:r w:rsidR="0064359F" w:rsidRPr="00CE75E1">
        <w:rPr>
          <w:b/>
          <w:i/>
          <w:sz w:val="24"/>
        </w:rPr>
        <w:t>daného studijního plánu</w:t>
      </w:r>
      <w:r w:rsidRPr="00CE75E1">
        <w:rPr>
          <w:b/>
          <w:i/>
          <w:sz w:val="24"/>
        </w:rPr>
        <w:t xml:space="preserve">. </w:t>
      </w:r>
      <w:r w:rsidR="009D354D" w:rsidRPr="00CE75E1">
        <w:rPr>
          <w:b/>
          <w:i/>
          <w:sz w:val="24"/>
        </w:rPr>
        <w:t>P</w:t>
      </w:r>
      <w:r w:rsidRPr="00CE75E1">
        <w:rPr>
          <w:b/>
          <w:i/>
          <w:sz w:val="24"/>
        </w:rPr>
        <w:t>ovinně voliteln</w:t>
      </w:r>
      <w:r w:rsidR="009D354D" w:rsidRPr="00CE75E1">
        <w:rPr>
          <w:b/>
          <w:i/>
          <w:sz w:val="24"/>
        </w:rPr>
        <w:t>é</w:t>
      </w:r>
      <w:r w:rsidRPr="00CE75E1">
        <w:rPr>
          <w:b/>
          <w:i/>
          <w:sz w:val="24"/>
        </w:rPr>
        <w:t xml:space="preserve"> předmět</w:t>
      </w:r>
      <w:r w:rsidR="009D354D" w:rsidRPr="00CE75E1">
        <w:rPr>
          <w:b/>
          <w:i/>
          <w:sz w:val="24"/>
        </w:rPr>
        <w:t xml:space="preserve">y </w:t>
      </w:r>
      <w:r w:rsidRPr="00CE75E1">
        <w:rPr>
          <w:b/>
          <w:i/>
          <w:sz w:val="24"/>
        </w:rPr>
        <w:t>se uvád</w:t>
      </w:r>
      <w:r w:rsidR="00D85770" w:rsidRPr="00CE75E1">
        <w:rPr>
          <w:b/>
          <w:i/>
          <w:sz w:val="24"/>
        </w:rPr>
        <w:t>ěj</w:t>
      </w:r>
      <w:r w:rsidRPr="00CE75E1">
        <w:rPr>
          <w:b/>
          <w:i/>
          <w:sz w:val="24"/>
        </w:rPr>
        <w:t>í</w:t>
      </w:r>
      <w:r w:rsidR="009D354D" w:rsidRPr="00CE75E1">
        <w:rPr>
          <w:b/>
          <w:i/>
          <w:sz w:val="24"/>
        </w:rPr>
        <w:t xml:space="preserve"> do jednotlivých tabulek v rozdělení podle skupin těchto předmětů</w:t>
      </w:r>
      <w:r w:rsidR="00E03C3C">
        <w:rPr>
          <w:b/>
          <w:i/>
          <w:sz w:val="24"/>
        </w:rPr>
        <w:t xml:space="preserve"> (modulů či specializací)</w:t>
      </w:r>
      <w:r w:rsidR="009D354D" w:rsidRPr="00CE75E1">
        <w:rPr>
          <w:b/>
          <w:i/>
          <w:sz w:val="24"/>
        </w:rPr>
        <w:t xml:space="preserve">, z nichž si student vybírá určitý počet </w:t>
      </w:r>
      <w:r w:rsidR="00D85770" w:rsidRPr="00CE75E1">
        <w:rPr>
          <w:b/>
          <w:i/>
          <w:sz w:val="24"/>
        </w:rPr>
        <w:t xml:space="preserve">předmětů nebo </w:t>
      </w:r>
      <w:r w:rsidR="009D354D" w:rsidRPr="00CE75E1">
        <w:rPr>
          <w:b/>
          <w:i/>
          <w:sz w:val="24"/>
        </w:rPr>
        <w:t>kreditů</w:t>
      </w:r>
      <w:r w:rsidR="000637C3">
        <w:rPr>
          <w:b/>
          <w:i/>
          <w:sz w:val="24"/>
        </w:rPr>
        <w:t xml:space="preserve">. </w:t>
      </w:r>
      <w:r w:rsidR="009D354D" w:rsidRPr="00CE75E1">
        <w:rPr>
          <w:b/>
          <w:i/>
          <w:sz w:val="24"/>
        </w:rPr>
        <w:t>Povinné i povinně volitelné s</w:t>
      </w:r>
      <w:r w:rsidR="00D43EFA" w:rsidRPr="00CE75E1">
        <w:rPr>
          <w:b/>
          <w:i/>
          <w:sz w:val="24"/>
        </w:rPr>
        <w:t>tudijní předměty se v tabulkách doporučuje řadit podle doporučených ročníků a semestrů studia.</w:t>
      </w:r>
    </w:p>
    <w:p w14:paraId="3778996D" w14:textId="77777777" w:rsidR="001F15D3" w:rsidRDefault="007A08DA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R</w:t>
      </w:r>
      <w:r w:rsidR="00A5387D">
        <w:rPr>
          <w:sz w:val="24"/>
          <w:u w:val="single"/>
        </w:rPr>
        <w:t>ozsah</w:t>
      </w:r>
      <w:r w:rsidR="00A5387D">
        <w:rPr>
          <w:sz w:val="24"/>
        </w:rPr>
        <w:t xml:space="preserve"> </w:t>
      </w:r>
    </w:p>
    <w:p w14:paraId="28A2CEB4" w14:textId="77777777" w:rsidR="00A5387D" w:rsidRDefault="00085A28" w:rsidP="00094C71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 xml:space="preserve">Celkový rozsah výuky předmětu </w:t>
      </w:r>
      <w:r w:rsidR="00A5387D">
        <w:rPr>
          <w:sz w:val="24"/>
        </w:rPr>
        <w:t>(</w:t>
      </w:r>
      <w:r w:rsidR="00A5387D">
        <w:rPr>
          <w:b/>
          <w:sz w:val="24"/>
          <w:u w:val="single"/>
        </w:rPr>
        <w:t>p</w:t>
      </w:r>
      <w:r w:rsidR="00A5387D">
        <w:rPr>
          <w:sz w:val="24"/>
        </w:rPr>
        <w:t xml:space="preserve">řednášek, </w:t>
      </w:r>
      <w:r w:rsidR="00A5387D">
        <w:rPr>
          <w:b/>
          <w:sz w:val="24"/>
          <w:u w:val="single"/>
        </w:rPr>
        <w:t>s</w:t>
      </w:r>
      <w:r w:rsidR="00A5387D">
        <w:rPr>
          <w:sz w:val="24"/>
        </w:rPr>
        <w:t xml:space="preserve">eminářů, </w:t>
      </w:r>
      <w:r w:rsidR="00A5387D">
        <w:rPr>
          <w:b/>
          <w:sz w:val="24"/>
          <w:u w:val="single"/>
        </w:rPr>
        <w:t>c</w:t>
      </w:r>
      <w:r w:rsidR="00A5387D">
        <w:rPr>
          <w:sz w:val="24"/>
        </w:rPr>
        <w:t xml:space="preserve">vičení, </w:t>
      </w:r>
      <w:r w:rsidR="00A5387D">
        <w:rPr>
          <w:b/>
          <w:sz w:val="24"/>
          <w:u w:val="single"/>
        </w:rPr>
        <w:t>l</w:t>
      </w:r>
      <w:r w:rsidR="00A5387D">
        <w:rPr>
          <w:sz w:val="24"/>
        </w:rPr>
        <w:t xml:space="preserve">aboratoří apod.) </w:t>
      </w:r>
      <w:r>
        <w:rPr>
          <w:sz w:val="24"/>
        </w:rPr>
        <w:t xml:space="preserve">za semestr </w:t>
      </w:r>
      <w:r w:rsidR="00A5387D">
        <w:rPr>
          <w:sz w:val="24"/>
        </w:rPr>
        <w:t xml:space="preserve">ve vyučovacích hodinách (např. </w:t>
      </w:r>
      <w:r>
        <w:rPr>
          <w:sz w:val="24"/>
        </w:rPr>
        <w:t>42</w:t>
      </w:r>
      <w:r w:rsidR="00A5387D">
        <w:rPr>
          <w:sz w:val="24"/>
        </w:rPr>
        <w:t xml:space="preserve">p + </w:t>
      </w:r>
      <w:r>
        <w:rPr>
          <w:sz w:val="24"/>
        </w:rPr>
        <w:t>28</w:t>
      </w:r>
      <w:r w:rsidR="00A5387D">
        <w:rPr>
          <w:sz w:val="24"/>
        </w:rPr>
        <w:t xml:space="preserve">s = </w:t>
      </w:r>
      <w:r>
        <w:rPr>
          <w:sz w:val="24"/>
        </w:rPr>
        <w:t>42</w:t>
      </w:r>
      <w:r w:rsidR="00A5387D">
        <w:rPr>
          <w:sz w:val="24"/>
        </w:rPr>
        <w:t xml:space="preserve"> </w:t>
      </w:r>
      <w:r>
        <w:rPr>
          <w:sz w:val="24"/>
        </w:rPr>
        <w:t>vyuč</w:t>
      </w:r>
      <w:r w:rsidR="00D92624">
        <w:rPr>
          <w:sz w:val="24"/>
        </w:rPr>
        <w:t>ovacích</w:t>
      </w:r>
      <w:r>
        <w:rPr>
          <w:sz w:val="24"/>
        </w:rPr>
        <w:t xml:space="preserve"> </w:t>
      </w:r>
      <w:r w:rsidR="00A5387D">
        <w:rPr>
          <w:sz w:val="24"/>
        </w:rPr>
        <w:t>hod</w:t>
      </w:r>
      <w:r w:rsidR="00D92624">
        <w:rPr>
          <w:sz w:val="24"/>
        </w:rPr>
        <w:t>in</w:t>
      </w:r>
      <w:r w:rsidR="00A5387D">
        <w:rPr>
          <w:sz w:val="24"/>
        </w:rPr>
        <w:t xml:space="preserve"> přednášek + 2</w:t>
      </w:r>
      <w:r>
        <w:rPr>
          <w:sz w:val="24"/>
        </w:rPr>
        <w:t>8</w:t>
      </w:r>
      <w:r w:rsidR="00A5387D">
        <w:rPr>
          <w:sz w:val="24"/>
        </w:rPr>
        <w:t xml:space="preserve"> </w:t>
      </w:r>
      <w:r w:rsidR="00D92624">
        <w:rPr>
          <w:sz w:val="24"/>
        </w:rPr>
        <w:t>vyučovacích hodin</w:t>
      </w:r>
      <w:r w:rsidR="00D92624" w:rsidDel="00D92624">
        <w:rPr>
          <w:sz w:val="24"/>
        </w:rPr>
        <w:t xml:space="preserve"> </w:t>
      </w:r>
      <w:r w:rsidR="00A5387D">
        <w:rPr>
          <w:sz w:val="24"/>
        </w:rPr>
        <w:t>seminářů</w:t>
      </w:r>
      <w:r>
        <w:rPr>
          <w:sz w:val="24"/>
        </w:rPr>
        <w:t xml:space="preserve"> za semestr</w:t>
      </w:r>
      <w:r w:rsidR="004107E9" w:rsidRPr="00E83346">
        <w:rPr>
          <w:sz w:val="24"/>
        </w:rPr>
        <w:t>)</w:t>
      </w:r>
      <w:r w:rsidR="00A5387D">
        <w:rPr>
          <w:sz w:val="24"/>
        </w:rPr>
        <w:t xml:space="preserve">. </w:t>
      </w:r>
      <w:r w:rsidR="00D92624">
        <w:rPr>
          <w:sz w:val="24"/>
        </w:rPr>
        <w:t xml:space="preserve">Případně jiná charakteristika časové náročnosti kontaktní výuky. </w:t>
      </w:r>
      <w:r w:rsidR="00A5387D">
        <w:rPr>
          <w:sz w:val="24"/>
        </w:rPr>
        <w:t>U distanční nebo kombinované formy studia se uvádí rozsah</w:t>
      </w:r>
      <w:r w:rsidR="009D354D">
        <w:rPr>
          <w:sz w:val="24"/>
        </w:rPr>
        <w:t xml:space="preserve"> prezenčních</w:t>
      </w:r>
      <w:r w:rsidR="00A5387D">
        <w:rPr>
          <w:sz w:val="24"/>
        </w:rPr>
        <w:t xml:space="preserve"> konzultací a dalších způsobů výuky, které se uskutečňují za přítomnosti studenta</w:t>
      </w:r>
      <w:r w:rsidR="007A08DA">
        <w:rPr>
          <w:sz w:val="24"/>
        </w:rPr>
        <w:t>.</w:t>
      </w:r>
    </w:p>
    <w:p w14:paraId="08E09CA5" w14:textId="77777777" w:rsidR="001F15D3" w:rsidRDefault="007A08DA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Z</w:t>
      </w:r>
      <w:r w:rsidR="00A5387D">
        <w:rPr>
          <w:sz w:val="24"/>
          <w:u w:val="single"/>
        </w:rPr>
        <w:t xml:space="preserve">působ </w:t>
      </w:r>
      <w:r w:rsidR="00386186" w:rsidRPr="00AA27B0">
        <w:rPr>
          <w:sz w:val="24"/>
          <w:u w:val="single"/>
        </w:rPr>
        <w:t>ověření studijních výsledků</w:t>
      </w:r>
      <w:r w:rsidR="00A5387D">
        <w:rPr>
          <w:sz w:val="24"/>
        </w:rPr>
        <w:t xml:space="preserve"> </w:t>
      </w:r>
    </w:p>
    <w:p w14:paraId="2BE623D5" w14:textId="77777777" w:rsidR="00A5387D" w:rsidRDefault="001F15D3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Z</w:t>
      </w:r>
      <w:r w:rsidR="00A5387D">
        <w:rPr>
          <w:sz w:val="24"/>
        </w:rPr>
        <w:t xml:space="preserve">působ </w:t>
      </w:r>
      <w:r w:rsidR="00386186">
        <w:rPr>
          <w:sz w:val="24"/>
        </w:rPr>
        <w:t xml:space="preserve">ověření studijních výsledků v </w:t>
      </w:r>
      <w:r w:rsidR="00A5387D">
        <w:rPr>
          <w:sz w:val="24"/>
        </w:rPr>
        <w:t>předmětu (zkouška, zápoče</w:t>
      </w:r>
      <w:r w:rsidR="00A5387D" w:rsidRPr="000637C3">
        <w:rPr>
          <w:sz w:val="24"/>
        </w:rPr>
        <w:t>t</w:t>
      </w:r>
      <w:r w:rsidR="004116AA" w:rsidRPr="000637C3">
        <w:rPr>
          <w:sz w:val="24"/>
        </w:rPr>
        <w:t>, klasifikovaný zápočet</w:t>
      </w:r>
      <w:r w:rsidR="00A5387D" w:rsidRPr="000637C3">
        <w:rPr>
          <w:sz w:val="24"/>
        </w:rPr>
        <w:t xml:space="preserve"> apod.)</w:t>
      </w:r>
      <w:r w:rsidR="00FC2B88">
        <w:rPr>
          <w:sz w:val="24"/>
        </w:rPr>
        <w:t>.</w:t>
      </w:r>
    </w:p>
    <w:p w14:paraId="36F97D91" w14:textId="77777777" w:rsidR="001F15D3" w:rsidRDefault="00386186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 w:rsidRPr="00386186">
        <w:rPr>
          <w:sz w:val="24"/>
          <w:u w:val="single"/>
        </w:rPr>
        <w:t>Počet kred</w:t>
      </w:r>
      <w:r w:rsidR="00FC2B88">
        <w:rPr>
          <w:sz w:val="24"/>
          <w:u w:val="single"/>
        </w:rPr>
        <w:t>itů</w:t>
      </w:r>
      <w:r w:rsidRPr="00373A9D">
        <w:rPr>
          <w:sz w:val="24"/>
        </w:rPr>
        <w:t xml:space="preserve"> </w:t>
      </w:r>
    </w:p>
    <w:p w14:paraId="1C52FFB1" w14:textId="26271B92" w:rsidR="00386186" w:rsidRPr="00373A9D" w:rsidRDefault="001F15D3" w:rsidP="00635695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K</w:t>
      </w:r>
      <w:r w:rsidR="00386186">
        <w:rPr>
          <w:sz w:val="24"/>
        </w:rPr>
        <w:t>reditové ohodnocení předmětu v </w:t>
      </w:r>
      <w:r w:rsidR="00635695">
        <w:rPr>
          <w:sz w:val="24"/>
        </w:rPr>
        <w:t>kreditovém systému, který vysoká škola používá.</w:t>
      </w:r>
    </w:p>
    <w:p w14:paraId="3727DEE0" w14:textId="77777777" w:rsidR="00D476C3" w:rsidRDefault="004D7E11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Vyučující</w:t>
      </w:r>
      <w:r w:rsidR="00A5387D" w:rsidRPr="00DB183D">
        <w:rPr>
          <w:sz w:val="24"/>
        </w:rPr>
        <w:t xml:space="preserve"> </w:t>
      </w:r>
    </w:p>
    <w:p w14:paraId="0F9E0C59" w14:textId="455964CA" w:rsidR="00D177C3" w:rsidRDefault="00D476C3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Uvádí se</w:t>
      </w:r>
      <w:r w:rsidR="007E5269">
        <w:rPr>
          <w:sz w:val="24"/>
        </w:rPr>
        <w:t xml:space="preserve"> akademický titul, jméno a příjmení vyučujících daného předmětu. </w:t>
      </w:r>
      <w:r w:rsidR="00E832D2">
        <w:rPr>
          <w:sz w:val="24"/>
        </w:rPr>
        <w:t>U studijních programů z oblasti vzdělávání Umění se nemusí uvádět podíl jednotlivých vyučujících na výuce.</w:t>
      </w:r>
      <w:r w:rsidR="000D40E2">
        <w:rPr>
          <w:sz w:val="24"/>
        </w:rPr>
        <w:t xml:space="preserve"> </w:t>
      </w:r>
    </w:p>
    <w:p w14:paraId="3D4C650F" w14:textId="77777777" w:rsidR="00D177C3" w:rsidRDefault="007E5269" w:rsidP="00373A9D">
      <w:pPr>
        <w:pStyle w:val="Textpoznpodaro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Pokud studijní předmět zahrnuje přednášky, uvedou se všichni přednášející s označením „přednášející“ </w:t>
      </w:r>
      <w:r w:rsidR="005E51E6">
        <w:rPr>
          <w:sz w:val="24"/>
        </w:rPr>
        <w:t>s</w:t>
      </w:r>
      <w:r>
        <w:rPr>
          <w:sz w:val="24"/>
        </w:rPr>
        <w:t xml:space="preserve"> procentuálně nebo jinak vyjádřeným podílem jednotlivých přednášejících na výuce vždy v závorce za jménem. </w:t>
      </w:r>
    </w:p>
    <w:p w14:paraId="36CDC92A" w14:textId="77777777" w:rsidR="00D177C3" w:rsidRDefault="007E5269" w:rsidP="00494BC9">
      <w:pPr>
        <w:pStyle w:val="Textpoznpodaro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Pokud studijní předmět nezahrnuje přednášky</w:t>
      </w:r>
      <w:r w:rsidR="005E51E6">
        <w:rPr>
          <w:sz w:val="24"/>
        </w:rPr>
        <w:t xml:space="preserve">, uvedou se </w:t>
      </w:r>
      <w:r w:rsidR="00494BC9">
        <w:rPr>
          <w:sz w:val="24"/>
        </w:rPr>
        <w:t>v případě seminářů</w:t>
      </w:r>
      <w:r w:rsidR="00494BC9" w:rsidRPr="005E51E6">
        <w:rPr>
          <w:sz w:val="24"/>
        </w:rPr>
        <w:t xml:space="preserve"> </w:t>
      </w:r>
      <w:r w:rsidR="005E51E6">
        <w:rPr>
          <w:sz w:val="24"/>
        </w:rPr>
        <w:t xml:space="preserve">všichni </w:t>
      </w:r>
      <w:r w:rsidR="00AA27B0">
        <w:rPr>
          <w:sz w:val="24"/>
        </w:rPr>
        <w:t>vyučující</w:t>
      </w:r>
      <w:r w:rsidR="005E51E6">
        <w:rPr>
          <w:sz w:val="24"/>
        </w:rPr>
        <w:t xml:space="preserve"> </w:t>
      </w:r>
      <w:r w:rsidR="00AA27B0">
        <w:rPr>
          <w:sz w:val="24"/>
        </w:rPr>
        <w:t xml:space="preserve">a </w:t>
      </w:r>
      <w:r w:rsidR="00494BC9">
        <w:rPr>
          <w:sz w:val="24"/>
        </w:rPr>
        <w:t xml:space="preserve">v případě praktické výuky (laboratoře, ateliéry apod.) </w:t>
      </w:r>
      <w:r w:rsidR="00AA27B0">
        <w:rPr>
          <w:sz w:val="24"/>
        </w:rPr>
        <w:t xml:space="preserve">hlavní vyučující </w:t>
      </w:r>
      <w:r w:rsidR="005E51E6">
        <w:rPr>
          <w:sz w:val="24"/>
        </w:rPr>
        <w:t>s</w:t>
      </w:r>
      <w:r w:rsidR="00094C71">
        <w:rPr>
          <w:sz w:val="24"/>
        </w:rPr>
        <w:t> </w:t>
      </w:r>
      <w:r w:rsidR="005E51E6">
        <w:rPr>
          <w:sz w:val="24"/>
        </w:rPr>
        <w:t xml:space="preserve">procentuálně nebo jinak vyjádřeným podílem jednotlivých vyučujících na výuce vždy v závorce za jménem. </w:t>
      </w:r>
      <w:r w:rsidR="004529D2">
        <w:rPr>
          <w:sz w:val="24"/>
        </w:rPr>
        <w:t>Vyučující se nemusí uvádět u předmětů, které mají pro zaměření studijního programu pouze doplňující charakter (zejména tělesná výchova, cizí jazyky v nefilologických studijních programech apod.)</w:t>
      </w:r>
    </w:p>
    <w:p w14:paraId="0FAB2C7F" w14:textId="77777777" w:rsidR="00A5387D" w:rsidRPr="00DB183D" w:rsidRDefault="00D177C3" w:rsidP="00373A9D">
      <w:pPr>
        <w:pStyle w:val="Textpoznpodaro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Pokud studijní</w:t>
      </w:r>
      <w:r w:rsidR="005E51E6">
        <w:rPr>
          <w:sz w:val="24"/>
        </w:rPr>
        <w:t xml:space="preserve"> předmět</w:t>
      </w:r>
      <w:r>
        <w:rPr>
          <w:sz w:val="24"/>
        </w:rPr>
        <w:t>, který nezahrnuje přednášky,</w:t>
      </w:r>
      <w:r w:rsidR="00085A28">
        <w:rPr>
          <w:sz w:val="24"/>
        </w:rPr>
        <w:t xml:space="preserve"> zajišťují studenti doktorského studia</w:t>
      </w:r>
      <w:r w:rsidR="007E5269">
        <w:rPr>
          <w:sz w:val="24"/>
        </w:rPr>
        <w:t>, uved</w:t>
      </w:r>
      <w:r w:rsidR="00085A28">
        <w:rPr>
          <w:sz w:val="24"/>
        </w:rPr>
        <w:t>e</w:t>
      </w:r>
      <w:r w:rsidR="007E5269">
        <w:rPr>
          <w:sz w:val="24"/>
        </w:rPr>
        <w:t xml:space="preserve"> se </w:t>
      </w:r>
      <w:r w:rsidR="005E51E6">
        <w:rPr>
          <w:sz w:val="24"/>
        </w:rPr>
        <w:t xml:space="preserve">pouze </w:t>
      </w:r>
      <w:r w:rsidR="00085A28">
        <w:rPr>
          <w:sz w:val="24"/>
        </w:rPr>
        <w:t xml:space="preserve">garant předmětu a skutečnost, že předmět zajišťují studenti doktorského studia bez konkrétních jmen těchto vyučujících. </w:t>
      </w:r>
    </w:p>
    <w:p w14:paraId="34D6CE9E" w14:textId="77777777" w:rsidR="001F15D3" w:rsidRDefault="007A08DA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 w:rsidRPr="00DB183D">
        <w:rPr>
          <w:sz w:val="24"/>
          <w:u w:val="single"/>
        </w:rPr>
        <w:t>D</w:t>
      </w:r>
      <w:r w:rsidR="004D7E11">
        <w:rPr>
          <w:sz w:val="24"/>
          <w:u w:val="single"/>
        </w:rPr>
        <w:t>op</w:t>
      </w:r>
      <w:r w:rsidR="00461FDD">
        <w:rPr>
          <w:sz w:val="24"/>
          <w:u w:val="single"/>
        </w:rPr>
        <w:t xml:space="preserve">oručený </w:t>
      </w:r>
      <w:r w:rsidR="00A5387D" w:rsidRPr="00DB183D">
        <w:rPr>
          <w:sz w:val="24"/>
          <w:u w:val="single"/>
        </w:rPr>
        <w:t>roč</w:t>
      </w:r>
      <w:r w:rsidR="00461FDD">
        <w:rPr>
          <w:sz w:val="24"/>
          <w:u w:val="single"/>
        </w:rPr>
        <w:t>ník</w:t>
      </w:r>
      <w:r w:rsidR="00165CFE">
        <w:rPr>
          <w:sz w:val="24"/>
          <w:u w:val="single"/>
        </w:rPr>
        <w:t>/sem</w:t>
      </w:r>
      <w:r w:rsidR="00461FDD">
        <w:rPr>
          <w:sz w:val="24"/>
          <w:u w:val="single"/>
        </w:rPr>
        <w:t>estr</w:t>
      </w:r>
      <w:r w:rsidR="00A5387D" w:rsidRPr="00DB183D">
        <w:rPr>
          <w:sz w:val="24"/>
        </w:rPr>
        <w:t xml:space="preserve"> </w:t>
      </w:r>
    </w:p>
    <w:p w14:paraId="2FC14C01" w14:textId="6DA52BA7" w:rsidR="00A5387D" w:rsidRDefault="001F15D3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V</w:t>
      </w:r>
      <w:r w:rsidR="00A5387D" w:rsidRPr="00DB183D">
        <w:rPr>
          <w:sz w:val="24"/>
        </w:rPr>
        <w:t xml:space="preserve">yplňuje se </w:t>
      </w:r>
      <w:r w:rsidR="00165CFE">
        <w:rPr>
          <w:sz w:val="24"/>
        </w:rPr>
        <w:t>ročník a semestr</w:t>
      </w:r>
      <w:r w:rsidR="00E03C3C">
        <w:rPr>
          <w:sz w:val="24"/>
        </w:rPr>
        <w:t xml:space="preserve"> nebo trimestr</w:t>
      </w:r>
      <w:r w:rsidR="00A07EF4" w:rsidRPr="00DB183D">
        <w:rPr>
          <w:sz w:val="24"/>
        </w:rPr>
        <w:t>,</w:t>
      </w:r>
      <w:r w:rsidR="00A5387D" w:rsidRPr="00DB183D">
        <w:rPr>
          <w:sz w:val="24"/>
        </w:rPr>
        <w:t xml:space="preserve"> pokud je předmět doporučen pro určitý ročník</w:t>
      </w:r>
      <w:r w:rsidR="00165CFE">
        <w:rPr>
          <w:sz w:val="24"/>
        </w:rPr>
        <w:t xml:space="preserve"> a semestr</w:t>
      </w:r>
      <w:r w:rsidR="00E03C3C">
        <w:rPr>
          <w:sz w:val="24"/>
        </w:rPr>
        <w:t xml:space="preserve"> nebo trimestr</w:t>
      </w:r>
      <w:r w:rsidR="007A08DA">
        <w:rPr>
          <w:sz w:val="24"/>
        </w:rPr>
        <w:t>.</w:t>
      </w:r>
    </w:p>
    <w:p w14:paraId="1482A729" w14:textId="77777777" w:rsidR="00266DD0" w:rsidRPr="00FB492C" w:rsidRDefault="00266DD0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  <w:u w:val="single"/>
        </w:rPr>
      </w:pPr>
      <w:r w:rsidRPr="00FB492C">
        <w:rPr>
          <w:sz w:val="24"/>
          <w:u w:val="single"/>
        </w:rPr>
        <w:t>Povinně volitelné předměty</w:t>
      </w:r>
    </w:p>
    <w:p w14:paraId="735379A0" w14:textId="34362493" w:rsidR="00266DD0" w:rsidRDefault="00266DD0" w:rsidP="00C8389C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 xml:space="preserve">Tyto předměty se seskupí po jednotlivých </w:t>
      </w:r>
      <w:r w:rsidR="00F8180A">
        <w:rPr>
          <w:sz w:val="24"/>
        </w:rPr>
        <w:t>skupinách</w:t>
      </w:r>
      <w:r>
        <w:rPr>
          <w:sz w:val="24"/>
        </w:rPr>
        <w:t xml:space="preserve"> </w:t>
      </w:r>
      <w:r w:rsidR="00E03C3C">
        <w:rPr>
          <w:sz w:val="24"/>
        </w:rPr>
        <w:t xml:space="preserve">(modulech, specializacích) </w:t>
      </w:r>
      <w:r>
        <w:rPr>
          <w:sz w:val="24"/>
        </w:rPr>
        <w:t>a v závěru se uvádí</w:t>
      </w:r>
      <w:r w:rsidR="00F8180A">
        <w:rPr>
          <w:sz w:val="24"/>
        </w:rPr>
        <w:t>,</w:t>
      </w:r>
      <w:r>
        <w:rPr>
          <w:sz w:val="24"/>
        </w:rPr>
        <w:t xml:space="preserve"> kolik předmětů či kreditů je nutno splnit v dané skupině.</w:t>
      </w:r>
      <w:r w:rsidR="00A00267">
        <w:rPr>
          <w:sz w:val="24"/>
        </w:rPr>
        <w:t xml:space="preserve"> </w:t>
      </w:r>
      <w:r w:rsidR="00C8389C">
        <w:rPr>
          <w:sz w:val="24"/>
        </w:rPr>
        <w:t>J</w:t>
      </w:r>
      <w:r w:rsidR="00A00267">
        <w:rPr>
          <w:sz w:val="24"/>
        </w:rPr>
        <w:t>e možné dle potřeby přidávat další dílčí tabulky povinně volitelných předmětů.</w:t>
      </w:r>
    </w:p>
    <w:p w14:paraId="646DF5FE" w14:textId="0214047D" w:rsidR="001F15D3" w:rsidRDefault="00E03C3C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lastRenderedPageBreak/>
        <w:t>Způsob zakončení studia</w:t>
      </w:r>
    </w:p>
    <w:p w14:paraId="69830FAD" w14:textId="024422D5" w:rsidR="00027462" w:rsidRDefault="009D354D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 xml:space="preserve">Uvádí se </w:t>
      </w:r>
      <w:r w:rsidR="00E03C3C">
        <w:rPr>
          <w:sz w:val="24"/>
        </w:rPr>
        <w:t>způsob zakončení studia ve studijním programu (například obhajoba kvalifikační práce). Pokud je studium zakončované státní nebo sumární zkouškou, uvede se</w:t>
      </w:r>
      <w:r w:rsidR="00B31E13">
        <w:rPr>
          <w:sz w:val="24"/>
        </w:rPr>
        <w:t>, jaké z</w:t>
      </w:r>
      <w:r w:rsidR="008E0EAC">
        <w:rPr>
          <w:sz w:val="24"/>
        </w:rPr>
        <w:t xml:space="preserve">ákladní tematické okruhy </w:t>
      </w:r>
      <w:r w:rsidR="00B31E13">
        <w:rPr>
          <w:sz w:val="24"/>
        </w:rPr>
        <w:t xml:space="preserve">tvoří </w:t>
      </w:r>
      <w:r w:rsidR="004530D1" w:rsidRPr="000D40E2">
        <w:rPr>
          <w:sz w:val="24"/>
        </w:rPr>
        <w:t>obsah</w:t>
      </w:r>
      <w:r w:rsidR="004530D1">
        <w:rPr>
          <w:color w:val="FF0000"/>
          <w:sz w:val="24"/>
        </w:rPr>
        <w:t xml:space="preserve"> </w:t>
      </w:r>
      <w:r w:rsidR="000D40E2">
        <w:rPr>
          <w:sz w:val="24"/>
        </w:rPr>
        <w:t xml:space="preserve">jednotlivé součásti </w:t>
      </w:r>
      <w:r w:rsidR="00E03C3C">
        <w:rPr>
          <w:sz w:val="24"/>
        </w:rPr>
        <w:t>této zkoušky</w:t>
      </w:r>
      <w:r w:rsidR="00B31E13">
        <w:rPr>
          <w:sz w:val="24"/>
        </w:rPr>
        <w:t xml:space="preserve"> (včetně případných volitelných tematických okruhů).</w:t>
      </w:r>
    </w:p>
    <w:p w14:paraId="63FD4A18" w14:textId="77777777" w:rsidR="001F15D3" w:rsidRDefault="00A5387D" w:rsidP="00051CB1">
      <w:pPr>
        <w:pStyle w:val="Textpoznpodarou"/>
        <w:widowControl/>
        <w:tabs>
          <w:tab w:val="left" w:pos="3828"/>
        </w:tabs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Další </w:t>
      </w:r>
      <w:r w:rsidR="004D7E11">
        <w:rPr>
          <w:sz w:val="24"/>
          <w:u w:val="single"/>
        </w:rPr>
        <w:t xml:space="preserve">studijní </w:t>
      </w:r>
      <w:r>
        <w:rPr>
          <w:sz w:val="24"/>
          <w:u w:val="single"/>
        </w:rPr>
        <w:t>povinnosti</w:t>
      </w:r>
      <w:r w:rsidR="0068799E">
        <w:rPr>
          <w:sz w:val="24"/>
          <w:u w:val="single"/>
        </w:rPr>
        <w:t xml:space="preserve"> </w:t>
      </w:r>
    </w:p>
    <w:p w14:paraId="07106A4A" w14:textId="26479C8F" w:rsidR="00A5387D" w:rsidRDefault="001F15D3" w:rsidP="00E11A8A">
      <w:pPr>
        <w:pStyle w:val="Textpoznpodarou"/>
        <w:tabs>
          <w:tab w:val="left" w:pos="3828"/>
        </w:tabs>
        <w:jc w:val="both"/>
        <w:rPr>
          <w:sz w:val="24"/>
        </w:rPr>
      </w:pPr>
      <w:r>
        <w:rPr>
          <w:sz w:val="24"/>
        </w:rPr>
        <w:t>U</w:t>
      </w:r>
      <w:r w:rsidR="00A5387D">
        <w:rPr>
          <w:sz w:val="24"/>
        </w:rPr>
        <w:t xml:space="preserve">vádějí se případné další </w:t>
      </w:r>
      <w:r w:rsidR="004530D1" w:rsidRPr="000D40E2">
        <w:rPr>
          <w:sz w:val="24"/>
        </w:rPr>
        <w:t>klíčové</w:t>
      </w:r>
      <w:r w:rsidR="004530D1">
        <w:rPr>
          <w:color w:val="FF0000"/>
          <w:sz w:val="24"/>
        </w:rPr>
        <w:t xml:space="preserve"> </w:t>
      </w:r>
      <w:r w:rsidR="00A5387D" w:rsidRPr="000D40E2">
        <w:rPr>
          <w:sz w:val="24"/>
        </w:rPr>
        <w:t>studijní</w:t>
      </w:r>
      <w:r w:rsidR="00A5387D">
        <w:rPr>
          <w:sz w:val="24"/>
        </w:rPr>
        <w:t xml:space="preserve"> povinnosti</w:t>
      </w:r>
      <w:r w:rsidR="000D40E2">
        <w:rPr>
          <w:sz w:val="24"/>
        </w:rPr>
        <w:t>.</w:t>
      </w:r>
      <w:r w:rsidR="0068799E">
        <w:rPr>
          <w:sz w:val="24"/>
        </w:rPr>
        <w:t xml:space="preserve"> </w:t>
      </w:r>
    </w:p>
    <w:p w14:paraId="1BCA5E1E" w14:textId="77777777" w:rsidR="00FE105F" w:rsidRDefault="00A5387D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 xml:space="preserve">Návrh témat </w:t>
      </w:r>
      <w:r w:rsidR="004D7E11">
        <w:rPr>
          <w:sz w:val="24"/>
          <w:u w:val="single"/>
        </w:rPr>
        <w:t xml:space="preserve">kvalifikačních </w:t>
      </w:r>
      <w:r>
        <w:rPr>
          <w:sz w:val="24"/>
          <w:u w:val="single"/>
        </w:rPr>
        <w:t>prací</w:t>
      </w:r>
      <w:r w:rsidR="00FE105F">
        <w:rPr>
          <w:sz w:val="24"/>
          <w:u w:val="single"/>
        </w:rPr>
        <w:t xml:space="preserve"> </w:t>
      </w:r>
    </w:p>
    <w:p w14:paraId="3D897872" w14:textId="197B325B" w:rsidR="00A5387D" w:rsidRDefault="004D7E11" w:rsidP="006F00CE">
      <w:pPr>
        <w:jc w:val="both"/>
        <w:rPr>
          <w:sz w:val="24"/>
        </w:rPr>
      </w:pPr>
      <w:r>
        <w:rPr>
          <w:sz w:val="24"/>
        </w:rPr>
        <w:t>U</w:t>
      </w:r>
      <w:r w:rsidR="00FE105F">
        <w:rPr>
          <w:sz w:val="24"/>
        </w:rPr>
        <w:t>vádí</w:t>
      </w:r>
      <w:r w:rsidR="00A5387D">
        <w:rPr>
          <w:sz w:val="24"/>
        </w:rPr>
        <w:t xml:space="preserve"> </w:t>
      </w:r>
      <w:r w:rsidR="00094C71">
        <w:rPr>
          <w:sz w:val="24"/>
        </w:rPr>
        <w:t xml:space="preserve">se </w:t>
      </w:r>
      <w:r w:rsidR="00A5387D">
        <w:rPr>
          <w:sz w:val="24"/>
        </w:rPr>
        <w:t xml:space="preserve">návrh alespoň </w:t>
      </w:r>
      <w:r w:rsidR="00FE105F">
        <w:rPr>
          <w:sz w:val="24"/>
        </w:rPr>
        <w:t>5</w:t>
      </w:r>
      <w:r w:rsidR="00A5387D">
        <w:rPr>
          <w:sz w:val="24"/>
        </w:rPr>
        <w:t xml:space="preserve"> témat bakalářských </w:t>
      </w:r>
      <w:r w:rsidR="00FE105F">
        <w:rPr>
          <w:sz w:val="24"/>
        </w:rPr>
        <w:t>/ diplomových</w:t>
      </w:r>
      <w:r w:rsidR="0005145E">
        <w:rPr>
          <w:sz w:val="24"/>
        </w:rPr>
        <w:t xml:space="preserve"> </w:t>
      </w:r>
      <w:r w:rsidR="00E03C3C">
        <w:rPr>
          <w:sz w:val="24"/>
        </w:rPr>
        <w:t xml:space="preserve">/ disertačních </w:t>
      </w:r>
      <w:r w:rsidR="004107E9" w:rsidRPr="00E83346">
        <w:rPr>
          <w:sz w:val="24"/>
        </w:rPr>
        <w:t>prací</w:t>
      </w:r>
      <w:r w:rsidR="00E03C3C">
        <w:rPr>
          <w:sz w:val="24"/>
        </w:rPr>
        <w:t xml:space="preserve"> podle typu studijního programu.</w:t>
      </w:r>
    </w:p>
    <w:p w14:paraId="1BD8D870" w14:textId="77777777" w:rsidR="00881293" w:rsidRDefault="00881293">
      <w:pPr>
        <w:pStyle w:val="Textpoznpodarou"/>
        <w:rPr>
          <w:sz w:val="24"/>
        </w:rPr>
      </w:pPr>
    </w:p>
    <w:p w14:paraId="68F40AA4" w14:textId="5CC03BCE" w:rsidR="008E0EAC" w:rsidRDefault="00600C47" w:rsidP="008E0EAC">
      <w:pPr>
        <w:pStyle w:val="Nadpis5"/>
      </w:pPr>
      <w:r>
        <w:rPr>
          <w:lang w:val="cs-CZ"/>
        </w:rPr>
        <w:t>D.4.</w:t>
      </w:r>
      <w:r w:rsidR="008E0EAC">
        <w:t xml:space="preserve"> Údaje o odborné praxi</w:t>
      </w:r>
    </w:p>
    <w:p w14:paraId="75491A21" w14:textId="77777777" w:rsidR="008E0EAC" w:rsidRDefault="008E0EAC" w:rsidP="008E0EAC">
      <w:pPr>
        <w:jc w:val="both"/>
      </w:pPr>
    </w:p>
    <w:p w14:paraId="107C5B0D" w14:textId="5BF3508C" w:rsidR="008E0EAC" w:rsidRPr="00CE75E1" w:rsidRDefault="008E0EAC" w:rsidP="008E0EAC">
      <w:pPr>
        <w:jc w:val="both"/>
        <w:rPr>
          <w:b/>
          <w:i/>
          <w:sz w:val="24"/>
        </w:rPr>
      </w:pPr>
      <w:r w:rsidRPr="00CE75E1">
        <w:rPr>
          <w:b/>
          <w:i/>
          <w:sz w:val="24"/>
        </w:rPr>
        <w:t xml:space="preserve">Vyplňuje se pouze </w:t>
      </w:r>
      <w:r w:rsidR="00E03C3C">
        <w:rPr>
          <w:b/>
          <w:i/>
          <w:sz w:val="24"/>
        </w:rPr>
        <w:t>tehdy, je-li součástí studijního programu odborná praxe.</w:t>
      </w:r>
    </w:p>
    <w:p w14:paraId="0DBDCD54" w14:textId="77777777" w:rsidR="001F15D3" w:rsidRDefault="008E0EAC" w:rsidP="00051CB1">
      <w:pPr>
        <w:pStyle w:val="Zkladntext"/>
        <w:widowControl/>
        <w:spacing w:before="120"/>
        <w:jc w:val="both"/>
        <w:rPr>
          <w:b w:val="0"/>
        </w:rPr>
      </w:pPr>
      <w:r>
        <w:rPr>
          <w:b w:val="0"/>
          <w:u w:val="single"/>
        </w:rPr>
        <w:t>Charakteristika povinné odborné praxe</w:t>
      </w:r>
      <w:r>
        <w:rPr>
          <w:b w:val="0"/>
        </w:rPr>
        <w:t xml:space="preserve"> </w:t>
      </w:r>
    </w:p>
    <w:p w14:paraId="457ACD8E" w14:textId="77777777" w:rsidR="008E0EAC" w:rsidRDefault="001F15D3" w:rsidP="008E0EAC">
      <w:pPr>
        <w:pStyle w:val="Zkladntext"/>
        <w:jc w:val="both"/>
        <w:rPr>
          <w:b w:val="0"/>
        </w:rPr>
      </w:pPr>
      <w:r>
        <w:rPr>
          <w:b w:val="0"/>
        </w:rPr>
        <w:t>P</w:t>
      </w:r>
      <w:r w:rsidR="008E0EAC">
        <w:rPr>
          <w:b w:val="0"/>
        </w:rPr>
        <w:t xml:space="preserve">opis zaměření, organizace a průběhu praxe a její </w:t>
      </w:r>
      <w:r w:rsidR="00E737A1">
        <w:rPr>
          <w:b w:val="0"/>
        </w:rPr>
        <w:t xml:space="preserve">význam </w:t>
      </w:r>
      <w:r w:rsidR="008E0EAC">
        <w:rPr>
          <w:b w:val="0"/>
        </w:rPr>
        <w:t>v rámci studijního programu.</w:t>
      </w:r>
    </w:p>
    <w:p w14:paraId="132CA9B7" w14:textId="77777777" w:rsidR="001F15D3" w:rsidRDefault="008E0EAC" w:rsidP="00051CB1">
      <w:pPr>
        <w:spacing w:before="120"/>
        <w:jc w:val="both"/>
        <w:rPr>
          <w:sz w:val="24"/>
          <w:szCs w:val="36"/>
        </w:rPr>
      </w:pPr>
      <w:r w:rsidRPr="00CF2629">
        <w:rPr>
          <w:sz w:val="24"/>
          <w:szCs w:val="36"/>
          <w:u w:val="single"/>
        </w:rPr>
        <w:t>Přehled pracovišť, na kterých má být praxe uskutečňována</w:t>
      </w:r>
      <w:r>
        <w:rPr>
          <w:sz w:val="24"/>
          <w:szCs w:val="36"/>
        </w:rPr>
        <w:t xml:space="preserve"> </w:t>
      </w:r>
    </w:p>
    <w:p w14:paraId="33777EE3" w14:textId="77777777" w:rsidR="008E0EAC" w:rsidRDefault="001F15D3" w:rsidP="008E0EAC">
      <w:pPr>
        <w:jc w:val="both"/>
        <w:rPr>
          <w:sz w:val="24"/>
          <w:szCs w:val="36"/>
        </w:rPr>
      </w:pPr>
      <w:r>
        <w:rPr>
          <w:sz w:val="24"/>
          <w:szCs w:val="36"/>
        </w:rPr>
        <w:t>S</w:t>
      </w:r>
      <w:r w:rsidR="008E0EAC">
        <w:rPr>
          <w:sz w:val="24"/>
          <w:szCs w:val="36"/>
        </w:rPr>
        <w:t xml:space="preserve">eznam </w:t>
      </w:r>
      <w:r w:rsidR="004D319A">
        <w:rPr>
          <w:sz w:val="24"/>
          <w:szCs w:val="36"/>
        </w:rPr>
        <w:t xml:space="preserve">vybraných </w:t>
      </w:r>
      <w:r w:rsidR="008E0EAC">
        <w:rPr>
          <w:sz w:val="24"/>
          <w:szCs w:val="36"/>
        </w:rPr>
        <w:t>pracovišť, kde se předpokládá výkon odborné studijní praxe.</w:t>
      </w:r>
    </w:p>
    <w:p w14:paraId="0A4BA728" w14:textId="77777777" w:rsidR="001F15D3" w:rsidRDefault="008E0EAC" w:rsidP="00051CB1">
      <w:pPr>
        <w:spacing w:before="120"/>
        <w:jc w:val="both"/>
        <w:rPr>
          <w:sz w:val="24"/>
          <w:szCs w:val="36"/>
        </w:rPr>
      </w:pPr>
      <w:r w:rsidRPr="00CF2629">
        <w:rPr>
          <w:sz w:val="24"/>
          <w:szCs w:val="36"/>
          <w:u w:val="single"/>
        </w:rPr>
        <w:t>Smluvně zajištěno</w:t>
      </w:r>
      <w:r>
        <w:rPr>
          <w:sz w:val="24"/>
          <w:szCs w:val="36"/>
        </w:rPr>
        <w:t xml:space="preserve"> </w:t>
      </w:r>
    </w:p>
    <w:p w14:paraId="13585119" w14:textId="77777777" w:rsidR="008E0EAC" w:rsidRDefault="001F15D3" w:rsidP="005A56B2">
      <w:pPr>
        <w:jc w:val="both"/>
        <w:rPr>
          <w:sz w:val="24"/>
          <w:szCs w:val="36"/>
        </w:rPr>
      </w:pPr>
      <w:r>
        <w:rPr>
          <w:sz w:val="24"/>
          <w:szCs w:val="36"/>
        </w:rPr>
        <w:t>U</w:t>
      </w:r>
      <w:r w:rsidR="008E0EAC">
        <w:rPr>
          <w:sz w:val="24"/>
          <w:szCs w:val="36"/>
        </w:rPr>
        <w:t xml:space="preserve">vádí se „ano“ či „ne“, zda je praxe zajištěna smluvně s daným pracovištěm. </w:t>
      </w:r>
    </w:p>
    <w:p w14:paraId="3E2BDBF6" w14:textId="77777777" w:rsidR="001F15D3" w:rsidRDefault="008E0EAC" w:rsidP="00051CB1">
      <w:pPr>
        <w:spacing w:before="120"/>
        <w:jc w:val="both"/>
        <w:rPr>
          <w:sz w:val="24"/>
          <w:szCs w:val="36"/>
        </w:rPr>
      </w:pPr>
      <w:r w:rsidRPr="00373A9D">
        <w:rPr>
          <w:sz w:val="24"/>
          <w:szCs w:val="36"/>
          <w:u w:val="single"/>
        </w:rPr>
        <w:t>Zajištění odborné praxe v cizím jazyce</w:t>
      </w:r>
      <w:r>
        <w:rPr>
          <w:sz w:val="24"/>
          <w:szCs w:val="36"/>
        </w:rPr>
        <w:t xml:space="preserve"> </w:t>
      </w:r>
    </w:p>
    <w:p w14:paraId="33A248D4" w14:textId="77777777" w:rsidR="0021394A" w:rsidRDefault="001F15D3" w:rsidP="0021394A">
      <w:pPr>
        <w:jc w:val="both"/>
        <w:rPr>
          <w:sz w:val="24"/>
          <w:szCs w:val="36"/>
        </w:rPr>
      </w:pPr>
      <w:r>
        <w:rPr>
          <w:sz w:val="24"/>
          <w:szCs w:val="36"/>
        </w:rPr>
        <w:t>U</w:t>
      </w:r>
      <w:r w:rsidR="008E0EAC">
        <w:rPr>
          <w:sz w:val="24"/>
          <w:szCs w:val="36"/>
        </w:rPr>
        <w:t xml:space="preserve"> studijních programů k uskutečňování v cizím jazyce se uvede, jakým způsobem je zajiště</w:t>
      </w:r>
      <w:r w:rsidR="00373A9D">
        <w:rPr>
          <w:sz w:val="24"/>
          <w:szCs w:val="36"/>
        </w:rPr>
        <w:t>na odborná praxe v cizím jazyce.</w:t>
      </w:r>
    </w:p>
    <w:p w14:paraId="73D0CC66" w14:textId="77777777" w:rsidR="0021394A" w:rsidRDefault="0021394A" w:rsidP="0021394A">
      <w:pPr>
        <w:jc w:val="both"/>
        <w:rPr>
          <w:sz w:val="24"/>
          <w:szCs w:val="36"/>
        </w:rPr>
      </w:pPr>
    </w:p>
    <w:p w14:paraId="2C3E47A9" w14:textId="5AF2B3B0" w:rsidR="008B5312" w:rsidRPr="00B60806" w:rsidRDefault="00600C47" w:rsidP="0021394A">
      <w:pPr>
        <w:jc w:val="both"/>
        <w:rPr>
          <w:b/>
          <w:color w:val="FF0000"/>
          <w:sz w:val="24"/>
        </w:rPr>
      </w:pPr>
      <w:r>
        <w:rPr>
          <w:b/>
          <w:sz w:val="24"/>
        </w:rPr>
        <w:t xml:space="preserve">D.5. </w:t>
      </w:r>
      <w:r w:rsidR="00A5387D">
        <w:rPr>
          <w:b/>
          <w:sz w:val="24"/>
        </w:rPr>
        <w:t xml:space="preserve">Personální zabezpečení </w:t>
      </w:r>
    </w:p>
    <w:p w14:paraId="6C4FF9BB" w14:textId="77777777" w:rsidR="00724DAF" w:rsidRDefault="00724DAF" w:rsidP="00ED77D2">
      <w:pPr>
        <w:jc w:val="both"/>
        <w:rPr>
          <w:sz w:val="24"/>
        </w:rPr>
      </w:pPr>
    </w:p>
    <w:p w14:paraId="532C64E2" w14:textId="425031AE" w:rsidR="00F07FDB" w:rsidRDefault="00F07FDB" w:rsidP="00E11A8A">
      <w:pPr>
        <w:spacing w:after="240"/>
        <w:jc w:val="both"/>
        <w:rPr>
          <w:b/>
          <w:i/>
          <w:sz w:val="24"/>
        </w:rPr>
      </w:pPr>
      <w:r>
        <w:rPr>
          <w:b/>
          <w:i/>
          <w:sz w:val="24"/>
        </w:rPr>
        <w:t>U bakalářských a magisterských studijních programů se ú</w:t>
      </w:r>
      <w:r w:rsidR="00A5387D" w:rsidRPr="00CE75E1">
        <w:rPr>
          <w:b/>
          <w:i/>
          <w:sz w:val="24"/>
        </w:rPr>
        <w:t xml:space="preserve">daje uvádějí o každém </w:t>
      </w:r>
      <w:r w:rsidR="00B60806" w:rsidRPr="00CE75E1">
        <w:rPr>
          <w:b/>
          <w:i/>
          <w:sz w:val="24"/>
        </w:rPr>
        <w:t xml:space="preserve">vyučujícím </w:t>
      </w:r>
      <w:r w:rsidR="00C81A2C" w:rsidRPr="00CE75E1">
        <w:rPr>
          <w:b/>
          <w:i/>
          <w:sz w:val="24"/>
        </w:rPr>
        <w:t xml:space="preserve">jmenovitě </w:t>
      </w:r>
      <w:r w:rsidR="00ED77D2" w:rsidRPr="00CE75E1">
        <w:rPr>
          <w:b/>
          <w:i/>
          <w:sz w:val="24"/>
        </w:rPr>
        <w:t>uvedené</w:t>
      </w:r>
      <w:r w:rsidR="002E0168">
        <w:rPr>
          <w:b/>
          <w:i/>
          <w:sz w:val="24"/>
        </w:rPr>
        <w:t>m v</w:t>
      </w:r>
      <w:r w:rsidR="00322B53">
        <w:rPr>
          <w:b/>
          <w:i/>
          <w:sz w:val="24"/>
        </w:rPr>
        <w:t>e</w:t>
      </w:r>
      <w:r w:rsidR="002E0168">
        <w:rPr>
          <w:b/>
          <w:i/>
          <w:sz w:val="24"/>
        </w:rPr>
        <w:t xml:space="preserve"> </w:t>
      </w:r>
      <w:r w:rsidR="00322B53">
        <w:rPr>
          <w:b/>
          <w:i/>
          <w:sz w:val="24"/>
        </w:rPr>
        <w:t>formuláři</w:t>
      </w:r>
      <w:r w:rsidR="00ED77D2" w:rsidRPr="00CE75E1">
        <w:rPr>
          <w:b/>
          <w:i/>
          <w:sz w:val="24"/>
        </w:rPr>
        <w:t xml:space="preserve"> </w:t>
      </w:r>
      <w:r w:rsidR="00A135A4">
        <w:rPr>
          <w:b/>
          <w:i/>
          <w:sz w:val="24"/>
        </w:rPr>
        <w:t>D.2</w:t>
      </w:r>
      <w:r>
        <w:rPr>
          <w:b/>
          <w:i/>
          <w:sz w:val="24"/>
        </w:rPr>
        <w:t>.</w:t>
      </w:r>
      <w:r w:rsidR="00DA2113" w:rsidRPr="00CE75E1">
        <w:rPr>
          <w:b/>
          <w:i/>
          <w:sz w:val="24"/>
        </w:rPr>
        <w:t xml:space="preserve"> </w:t>
      </w:r>
      <w:r w:rsidR="00A5387D" w:rsidRPr="00CE75E1">
        <w:rPr>
          <w:b/>
          <w:i/>
          <w:sz w:val="24"/>
        </w:rPr>
        <w:t xml:space="preserve">Doporučuje se doplnit jednotlivé </w:t>
      </w:r>
      <w:r w:rsidR="00E11A8A">
        <w:rPr>
          <w:b/>
          <w:i/>
          <w:sz w:val="24"/>
        </w:rPr>
        <w:t xml:space="preserve">přílohy </w:t>
      </w:r>
      <w:r w:rsidR="00A135A4">
        <w:rPr>
          <w:b/>
          <w:i/>
          <w:sz w:val="24"/>
        </w:rPr>
        <w:t>D.5.</w:t>
      </w:r>
      <w:r w:rsidR="00A5387D" w:rsidRPr="00CE75E1">
        <w:rPr>
          <w:b/>
          <w:i/>
          <w:sz w:val="24"/>
        </w:rPr>
        <w:t xml:space="preserve"> přehledem (seznamem) </w:t>
      </w:r>
      <w:r w:rsidR="00B60806" w:rsidRPr="00CE75E1">
        <w:rPr>
          <w:b/>
          <w:i/>
          <w:sz w:val="24"/>
        </w:rPr>
        <w:t>vyučujících</w:t>
      </w:r>
      <w:r w:rsidR="00A5387D" w:rsidRPr="00CE75E1">
        <w:rPr>
          <w:b/>
          <w:i/>
          <w:sz w:val="24"/>
        </w:rPr>
        <w:t xml:space="preserve">, a to ve struktuře </w:t>
      </w:r>
      <w:r w:rsidR="0005145E" w:rsidRPr="00CE75E1">
        <w:rPr>
          <w:b/>
          <w:i/>
          <w:sz w:val="24"/>
        </w:rPr>
        <w:t>příjmení, jméno a titul(y)</w:t>
      </w:r>
      <w:r w:rsidR="00A5387D" w:rsidRPr="00CE75E1">
        <w:rPr>
          <w:b/>
          <w:i/>
          <w:sz w:val="24"/>
        </w:rPr>
        <w:t>.</w:t>
      </w:r>
      <w:r w:rsidR="0005145E" w:rsidRPr="00CE75E1">
        <w:rPr>
          <w:b/>
          <w:i/>
          <w:sz w:val="24"/>
        </w:rPr>
        <w:t xml:space="preserve"> </w:t>
      </w:r>
    </w:p>
    <w:p w14:paraId="692705F2" w14:textId="198EAAD8" w:rsidR="00A5387D" w:rsidRDefault="00F07FDB" w:rsidP="00B051B5">
      <w:pPr>
        <w:jc w:val="both"/>
        <w:rPr>
          <w:b/>
          <w:i/>
          <w:sz w:val="24"/>
        </w:rPr>
      </w:pPr>
      <w:r>
        <w:rPr>
          <w:b/>
          <w:i/>
          <w:sz w:val="24"/>
        </w:rPr>
        <w:t>U</w:t>
      </w:r>
      <w:r w:rsidR="00094C7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doktorských studijních programů se údaje uvádějí </w:t>
      </w:r>
      <w:r w:rsidRPr="00CE75E1">
        <w:rPr>
          <w:b/>
          <w:i/>
          <w:sz w:val="24"/>
        </w:rPr>
        <w:t>o školitelích</w:t>
      </w:r>
      <w:r>
        <w:rPr>
          <w:b/>
          <w:i/>
          <w:sz w:val="24"/>
        </w:rPr>
        <w:t xml:space="preserve"> </w:t>
      </w:r>
      <w:r w:rsidRPr="001C7EA9">
        <w:rPr>
          <w:b/>
          <w:i/>
          <w:sz w:val="24"/>
        </w:rPr>
        <w:t xml:space="preserve">(10 </w:t>
      </w:r>
      <w:r w:rsidR="00B051B5">
        <w:rPr>
          <w:b/>
          <w:i/>
          <w:sz w:val="24"/>
        </w:rPr>
        <w:t>vybraných</w:t>
      </w:r>
      <w:r w:rsidRPr="001C7EA9">
        <w:rPr>
          <w:b/>
          <w:i/>
          <w:sz w:val="24"/>
        </w:rPr>
        <w:t>)</w:t>
      </w:r>
      <w:r w:rsidRPr="00CE75E1">
        <w:rPr>
          <w:b/>
          <w:i/>
          <w:sz w:val="24"/>
        </w:rPr>
        <w:t>.</w:t>
      </w:r>
      <w:r w:rsidR="00643B9B" w:rsidRPr="00CE75E1">
        <w:rPr>
          <w:b/>
          <w:i/>
          <w:sz w:val="24"/>
        </w:rPr>
        <w:t xml:space="preserve"> </w:t>
      </w:r>
    </w:p>
    <w:p w14:paraId="191BF892" w14:textId="77777777" w:rsidR="00092493" w:rsidRDefault="00092493" w:rsidP="00092493">
      <w:pPr>
        <w:jc w:val="both"/>
        <w:rPr>
          <w:b/>
          <w:i/>
          <w:sz w:val="24"/>
        </w:rPr>
      </w:pPr>
    </w:p>
    <w:p w14:paraId="1220169B" w14:textId="2E846CB2" w:rsidR="001F15D3" w:rsidRDefault="00A5387D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 xml:space="preserve">Typ </w:t>
      </w:r>
      <w:r w:rsidRPr="008F5F6B">
        <w:rPr>
          <w:sz w:val="24"/>
          <w:u w:val="single"/>
        </w:rPr>
        <w:t>vzt</w:t>
      </w:r>
      <w:r w:rsidR="007F3749" w:rsidRPr="008F5F6B">
        <w:rPr>
          <w:sz w:val="24"/>
          <w:u w:val="single"/>
        </w:rPr>
        <w:t>ahu</w:t>
      </w:r>
      <w:r w:rsidR="00C93F6E" w:rsidRPr="008F5F6B">
        <w:rPr>
          <w:sz w:val="24"/>
          <w:u w:val="single"/>
        </w:rPr>
        <w:t xml:space="preserve"> k </w:t>
      </w:r>
      <w:r w:rsidR="00322B53">
        <w:rPr>
          <w:sz w:val="24"/>
          <w:u w:val="single"/>
        </w:rPr>
        <w:t>žadateli</w:t>
      </w:r>
    </w:p>
    <w:p w14:paraId="741001EC" w14:textId="77777777" w:rsidR="00A5387D" w:rsidRDefault="001F15D3">
      <w:pPr>
        <w:rPr>
          <w:sz w:val="24"/>
        </w:rPr>
      </w:pPr>
      <w:r>
        <w:rPr>
          <w:sz w:val="24"/>
        </w:rPr>
        <w:t>T</w:t>
      </w:r>
      <w:r w:rsidR="004523D9" w:rsidRPr="004523D9">
        <w:rPr>
          <w:sz w:val="24"/>
        </w:rPr>
        <w:t xml:space="preserve">yp </w:t>
      </w:r>
      <w:r w:rsidR="00C93F6E">
        <w:rPr>
          <w:sz w:val="24"/>
        </w:rPr>
        <w:t>pracovně-právního</w:t>
      </w:r>
      <w:r w:rsidR="004523D9" w:rsidRPr="004523D9">
        <w:rPr>
          <w:sz w:val="24"/>
        </w:rPr>
        <w:t xml:space="preserve"> vztahu</w:t>
      </w:r>
      <w:r w:rsidR="00C93F6E">
        <w:rPr>
          <w:sz w:val="24"/>
        </w:rPr>
        <w:t xml:space="preserve"> k </w:t>
      </w:r>
      <w:r w:rsidR="00092493">
        <w:rPr>
          <w:sz w:val="24"/>
        </w:rPr>
        <w:t>žadateli</w:t>
      </w:r>
      <w:r>
        <w:rPr>
          <w:sz w:val="24"/>
        </w:rPr>
        <w:t>,</w:t>
      </w:r>
      <w:r w:rsidR="004523D9">
        <w:rPr>
          <w:sz w:val="24"/>
        </w:rPr>
        <w:t xml:space="preserve"> u</w:t>
      </w:r>
      <w:r w:rsidR="00A5387D">
        <w:rPr>
          <w:sz w:val="24"/>
        </w:rPr>
        <w:t>vede se jedna z následujících možností:</w:t>
      </w:r>
    </w:p>
    <w:p w14:paraId="2526B97A" w14:textId="77777777" w:rsidR="00D30EA1" w:rsidRDefault="00D30EA1" w:rsidP="00D30EA1">
      <w:pPr>
        <w:rPr>
          <w:sz w:val="24"/>
        </w:rPr>
      </w:pPr>
      <w:r>
        <w:rPr>
          <w:i/>
          <w:sz w:val="24"/>
        </w:rPr>
        <w:t>pp</w:t>
      </w:r>
      <w:r>
        <w:rPr>
          <w:sz w:val="24"/>
        </w:rPr>
        <w:t xml:space="preserve">. – pracovní poměr, </w:t>
      </w:r>
    </w:p>
    <w:p w14:paraId="59A64D6B" w14:textId="77777777" w:rsidR="00D30EA1" w:rsidRDefault="00017C07" w:rsidP="00D30EA1">
      <w:pPr>
        <w:rPr>
          <w:sz w:val="24"/>
        </w:rPr>
      </w:pPr>
      <w:r w:rsidRPr="001C7EA9">
        <w:rPr>
          <w:i/>
          <w:sz w:val="24"/>
        </w:rPr>
        <w:t>DPP/ DPČ</w:t>
      </w:r>
      <w:r w:rsidRPr="001C7EA9">
        <w:rPr>
          <w:sz w:val="24"/>
        </w:rPr>
        <w:t xml:space="preserve"> </w:t>
      </w:r>
      <w:r w:rsidR="00D30EA1">
        <w:rPr>
          <w:sz w:val="24"/>
        </w:rPr>
        <w:t>– dohoda o provedení práce, dohoda o pracovní činnosti,</w:t>
      </w:r>
    </w:p>
    <w:p w14:paraId="5BF4E261" w14:textId="77777777" w:rsidR="00D30EA1" w:rsidRDefault="00D30EA1" w:rsidP="00E34EC3">
      <w:pPr>
        <w:rPr>
          <w:sz w:val="24"/>
        </w:rPr>
      </w:pPr>
      <w:r>
        <w:rPr>
          <w:i/>
          <w:sz w:val="24"/>
        </w:rPr>
        <w:t>jiný</w:t>
      </w:r>
      <w:r>
        <w:rPr>
          <w:sz w:val="24"/>
        </w:rPr>
        <w:t xml:space="preserve"> – specifikovat jinou formu </w:t>
      </w:r>
      <w:r w:rsidR="00C93F6E">
        <w:rPr>
          <w:sz w:val="24"/>
        </w:rPr>
        <w:t>vztahu</w:t>
      </w:r>
      <w:r>
        <w:rPr>
          <w:sz w:val="24"/>
        </w:rPr>
        <w:t>.</w:t>
      </w:r>
    </w:p>
    <w:p w14:paraId="5C9D7B47" w14:textId="294AA668" w:rsidR="008F5F6B" w:rsidRDefault="008F5F6B" w:rsidP="00DB2188">
      <w:pPr>
        <w:jc w:val="both"/>
        <w:rPr>
          <w:sz w:val="24"/>
        </w:rPr>
      </w:pPr>
      <w:r>
        <w:rPr>
          <w:sz w:val="24"/>
        </w:rPr>
        <w:t xml:space="preserve">Pokud </w:t>
      </w:r>
      <w:r w:rsidRPr="00414E56">
        <w:rPr>
          <w:sz w:val="24"/>
        </w:rPr>
        <w:t>bude pracovně</w:t>
      </w:r>
      <w:r w:rsidR="00D4342E" w:rsidRPr="00414E56">
        <w:rPr>
          <w:sz w:val="24"/>
        </w:rPr>
        <w:t xml:space="preserve"> </w:t>
      </w:r>
      <w:r w:rsidRPr="00414E56">
        <w:rPr>
          <w:sz w:val="24"/>
        </w:rPr>
        <w:t>právní vztah sjednán až v budoucnu,</w:t>
      </w:r>
      <w:r>
        <w:rPr>
          <w:sz w:val="24"/>
        </w:rPr>
        <w:t xml:space="preserve"> uvádí se kromě typu tohoto vztahu také zkratka „bud.“</w:t>
      </w:r>
    </w:p>
    <w:p w14:paraId="208F3D0B" w14:textId="77777777" w:rsidR="001F15D3" w:rsidRDefault="00A5387D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>Rozsah</w:t>
      </w:r>
      <w:r>
        <w:rPr>
          <w:sz w:val="24"/>
        </w:rPr>
        <w:t xml:space="preserve"> </w:t>
      </w:r>
    </w:p>
    <w:p w14:paraId="32259834" w14:textId="654AC083" w:rsidR="00A5387D" w:rsidRDefault="001F15D3">
      <w:pPr>
        <w:jc w:val="both"/>
        <w:rPr>
          <w:sz w:val="24"/>
        </w:rPr>
      </w:pPr>
      <w:r>
        <w:rPr>
          <w:sz w:val="24"/>
        </w:rPr>
        <w:t>U</w:t>
      </w:r>
      <w:r w:rsidR="00A5387D">
        <w:rPr>
          <w:sz w:val="24"/>
        </w:rPr>
        <w:t xml:space="preserve">vádí </w:t>
      </w:r>
      <w:r w:rsidR="00322B53">
        <w:rPr>
          <w:sz w:val="24"/>
        </w:rPr>
        <w:t xml:space="preserve">se </w:t>
      </w:r>
      <w:r w:rsidR="00EC5384">
        <w:rPr>
          <w:sz w:val="24"/>
        </w:rPr>
        <w:t>celkový</w:t>
      </w:r>
      <w:r w:rsidR="00A5387D">
        <w:rPr>
          <w:sz w:val="24"/>
        </w:rPr>
        <w:t xml:space="preserve"> rozsah </w:t>
      </w:r>
      <w:r w:rsidR="004523D9">
        <w:rPr>
          <w:sz w:val="24"/>
        </w:rPr>
        <w:t xml:space="preserve">přímého působení </w:t>
      </w:r>
      <w:r w:rsidR="00EC5384">
        <w:rPr>
          <w:sz w:val="24"/>
        </w:rPr>
        <w:t xml:space="preserve">pracovníka </w:t>
      </w:r>
      <w:r w:rsidR="00CC44F5">
        <w:rPr>
          <w:sz w:val="24"/>
        </w:rPr>
        <w:t>u žadatele</w:t>
      </w:r>
      <w:r w:rsidR="004523D9">
        <w:rPr>
          <w:sz w:val="24"/>
        </w:rPr>
        <w:t xml:space="preserve"> </w:t>
      </w:r>
      <w:r w:rsidR="00E53BB9">
        <w:rPr>
          <w:sz w:val="24"/>
        </w:rPr>
        <w:t>v hodinách za týden</w:t>
      </w:r>
      <w:r w:rsidR="009536B8">
        <w:rPr>
          <w:sz w:val="24"/>
        </w:rPr>
        <w:t xml:space="preserve"> </w:t>
      </w:r>
      <w:r w:rsidR="009536B8" w:rsidRPr="009536B8">
        <w:rPr>
          <w:sz w:val="24"/>
        </w:rPr>
        <w:t>podle § 79 zákoníku práce</w:t>
      </w:r>
      <w:r w:rsidR="00EC5384">
        <w:rPr>
          <w:sz w:val="24"/>
        </w:rPr>
        <w:t>, přičemž se neuvádí rozsah případného působení na dohodu o provedení práce či o pracovní činnosti na</w:t>
      </w:r>
      <w:r w:rsidR="009E26AB">
        <w:rPr>
          <w:sz w:val="24"/>
        </w:rPr>
        <w:t xml:space="preserve"> této</w:t>
      </w:r>
      <w:r w:rsidR="00EC5384">
        <w:rPr>
          <w:sz w:val="24"/>
        </w:rPr>
        <w:t xml:space="preserve"> vysoké škole</w:t>
      </w:r>
      <w:r w:rsidR="009E26AB">
        <w:rPr>
          <w:sz w:val="24"/>
        </w:rPr>
        <w:t xml:space="preserve">. </w:t>
      </w:r>
      <w:r w:rsidR="00EC5384">
        <w:rPr>
          <w:sz w:val="24"/>
        </w:rPr>
        <w:t xml:space="preserve">U vyučujících působících </w:t>
      </w:r>
      <w:r w:rsidR="00CC44F5">
        <w:rPr>
          <w:sz w:val="24"/>
        </w:rPr>
        <w:t>u žadatele</w:t>
      </w:r>
      <w:r w:rsidR="00EC5384">
        <w:rPr>
          <w:sz w:val="24"/>
        </w:rPr>
        <w:t xml:space="preserve"> pouze na dohodu o provedení práce či o</w:t>
      </w:r>
      <w:r w:rsidR="00CC44F5">
        <w:rPr>
          <w:sz w:val="24"/>
        </w:rPr>
        <w:t> </w:t>
      </w:r>
      <w:r w:rsidR="00EC5384">
        <w:rPr>
          <w:sz w:val="24"/>
        </w:rPr>
        <w:t>pracovní činnosti nebo jinou formou se uvede rozsah jejich působení v hodinách za týden, popř. za semestr.</w:t>
      </w:r>
    </w:p>
    <w:p w14:paraId="07A6472C" w14:textId="77777777" w:rsidR="001F15D3" w:rsidRDefault="00A5387D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>Do kdy</w:t>
      </w:r>
      <w:r>
        <w:rPr>
          <w:sz w:val="24"/>
        </w:rPr>
        <w:t xml:space="preserve"> </w:t>
      </w:r>
    </w:p>
    <w:p w14:paraId="11052AC5" w14:textId="77777777" w:rsidR="00A5387D" w:rsidRPr="0060520A" w:rsidRDefault="001F15D3">
      <w:pPr>
        <w:jc w:val="both"/>
        <w:rPr>
          <w:sz w:val="24"/>
        </w:rPr>
      </w:pPr>
      <w:r>
        <w:rPr>
          <w:sz w:val="24"/>
        </w:rPr>
        <w:t>U</w:t>
      </w:r>
      <w:r w:rsidR="00A5387D">
        <w:rPr>
          <w:sz w:val="24"/>
        </w:rPr>
        <w:t xml:space="preserve">vést „N“ u pracovního poměru uzavřeného na dobu neurčitou, v ostatních případech uvést </w:t>
      </w:r>
      <w:r w:rsidR="00A5387D" w:rsidRPr="00DC3D5E">
        <w:rPr>
          <w:sz w:val="24"/>
        </w:rPr>
        <w:t>měsíc a rok</w:t>
      </w:r>
      <w:r w:rsidR="00B60806" w:rsidRPr="00DC3D5E">
        <w:rPr>
          <w:sz w:val="24"/>
        </w:rPr>
        <w:t>,</w:t>
      </w:r>
      <w:r w:rsidR="00A5387D" w:rsidRPr="00DC3D5E">
        <w:rPr>
          <w:sz w:val="24"/>
        </w:rPr>
        <w:t xml:space="preserve"> do kdy je pracovní poměr uzavřen (mmrr)</w:t>
      </w:r>
      <w:r w:rsidR="004523D9" w:rsidRPr="00DC3D5E">
        <w:rPr>
          <w:sz w:val="24"/>
        </w:rPr>
        <w:t>.</w:t>
      </w:r>
    </w:p>
    <w:p w14:paraId="0E467B7F" w14:textId="050DE7D9" w:rsidR="009E26AB" w:rsidRDefault="0060520A" w:rsidP="009E26AB">
      <w:pPr>
        <w:jc w:val="both"/>
        <w:rPr>
          <w:sz w:val="24"/>
        </w:rPr>
      </w:pPr>
      <w:r w:rsidRPr="00C0041C">
        <w:rPr>
          <w:sz w:val="24"/>
        </w:rPr>
        <w:t xml:space="preserve">Uvést </w:t>
      </w:r>
      <w:r w:rsidR="009E26AB" w:rsidRPr="00DC3D5E">
        <w:rPr>
          <w:sz w:val="24"/>
        </w:rPr>
        <w:t>dohodu o provedení práce či o pracovní činnosti</w:t>
      </w:r>
      <w:r w:rsidR="00CC44F5" w:rsidRPr="00DC3D5E">
        <w:rPr>
          <w:sz w:val="24"/>
        </w:rPr>
        <w:t>.</w:t>
      </w:r>
      <w:r w:rsidR="009E26AB">
        <w:rPr>
          <w:sz w:val="24"/>
        </w:rPr>
        <w:t xml:space="preserve"> </w:t>
      </w:r>
    </w:p>
    <w:p w14:paraId="3A053BE5" w14:textId="77777777" w:rsidR="001F15D3" w:rsidRDefault="002B640E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>Předměty příslušného studijního programu a způsob zapojení do jejich výuky</w:t>
      </w:r>
      <w:r w:rsidR="0068799E" w:rsidRPr="0068799E">
        <w:rPr>
          <w:sz w:val="24"/>
          <w:u w:val="single"/>
        </w:rPr>
        <w:t>, příp. další zapojení do uskutečňování studijního programu</w:t>
      </w:r>
      <w:r>
        <w:rPr>
          <w:sz w:val="24"/>
        </w:rPr>
        <w:t xml:space="preserve"> </w:t>
      </w:r>
    </w:p>
    <w:p w14:paraId="75D783A0" w14:textId="75FEE538" w:rsidR="002B640E" w:rsidRPr="002B640E" w:rsidRDefault="001F15D3">
      <w:pPr>
        <w:jc w:val="both"/>
        <w:rPr>
          <w:sz w:val="24"/>
        </w:rPr>
      </w:pPr>
      <w:r>
        <w:rPr>
          <w:sz w:val="24"/>
        </w:rPr>
        <w:t>U</w:t>
      </w:r>
      <w:r w:rsidR="002B640E">
        <w:rPr>
          <w:sz w:val="24"/>
        </w:rPr>
        <w:t>vád</w:t>
      </w:r>
      <w:r w:rsidR="00D4342E">
        <w:rPr>
          <w:sz w:val="24"/>
        </w:rPr>
        <w:t>ěj</w:t>
      </w:r>
      <w:r w:rsidR="002B640E">
        <w:rPr>
          <w:sz w:val="24"/>
        </w:rPr>
        <w:t>í se všechny studijní předměty</w:t>
      </w:r>
      <w:r w:rsidR="00BF6449">
        <w:rPr>
          <w:sz w:val="24"/>
        </w:rPr>
        <w:t xml:space="preserve"> v daném studijním programu</w:t>
      </w:r>
      <w:r w:rsidR="0040534D">
        <w:rPr>
          <w:sz w:val="24"/>
        </w:rPr>
        <w:t>, do jejichž výuky</w:t>
      </w:r>
      <w:r w:rsidR="002B640E">
        <w:rPr>
          <w:sz w:val="24"/>
        </w:rPr>
        <w:t xml:space="preserve"> </w:t>
      </w:r>
      <w:r w:rsidR="0040534D" w:rsidRPr="0040534D">
        <w:rPr>
          <w:sz w:val="24"/>
        </w:rPr>
        <w:t>je nebo bude</w:t>
      </w:r>
      <w:r w:rsidR="00AB6003">
        <w:rPr>
          <w:sz w:val="24"/>
        </w:rPr>
        <w:t xml:space="preserve"> </w:t>
      </w:r>
      <w:r w:rsidR="0040534D">
        <w:rPr>
          <w:sz w:val="24"/>
        </w:rPr>
        <w:t>vyučující zapoj</w:t>
      </w:r>
      <w:r w:rsidR="002B640E">
        <w:rPr>
          <w:sz w:val="24"/>
        </w:rPr>
        <w:t>e</w:t>
      </w:r>
      <w:r w:rsidR="0040534D">
        <w:rPr>
          <w:sz w:val="24"/>
        </w:rPr>
        <w:t>n</w:t>
      </w:r>
      <w:r w:rsidR="00BF6449">
        <w:rPr>
          <w:sz w:val="24"/>
        </w:rPr>
        <w:t>; uvedené předměty by měly odpovídat úda</w:t>
      </w:r>
      <w:r w:rsidR="00E11A8A">
        <w:rPr>
          <w:sz w:val="24"/>
        </w:rPr>
        <w:t>jům uvedeným v</w:t>
      </w:r>
      <w:r w:rsidR="00322B53">
        <w:rPr>
          <w:sz w:val="24"/>
        </w:rPr>
        <w:t>e formuláři D.2.</w:t>
      </w:r>
      <w:r w:rsidR="00E11A8A">
        <w:rPr>
          <w:sz w:val="24"/>
        </w:rPr>
        <w:t> </w:t>
      </w:r>
      <w:r w:rsidR="002B640E">
        <w:rPr>
          <w:sz w:val="24"/>
        </w:rPr>
        <w:t xml:space="preserve"> Dále se uvede, zda je vyučující v jednotlivých předmětech „přednášející“, „cvičící“ apod. </w:t>
      </w:r>
      <w:r w:rsidR="0068799E">
        <w:rPr>
          <w:sz w:val="24"/>
        </w:rPr>
        <w:t>U doktorského studijního programu se uvede, zda se jedná o školitele, vyučujícího,</w:t>
      </w:r>
      <w:r w:rsidR="0005145E">
        <w:rPr>
          <w:sz w:val="24"/>
        </w:rPr>
        <w:t xml:space="preserve"> člena oborové rady a</w:t>
      </w:r>
      <w:r w:rsidR="00D4342E">
        <w:rPr>
          <w:sz w:val="24"/>
        </w:rPr>
        <w:t>t</w:t>
      </w:r>
      <w:r w:rsidR="0005145E">
        <w:rPr>
          <w:sz w:val="24"/>
        </w:rPr>
        <w:t>d</w:t>
      </w:r>
      <w:r w:rsidR="0068799E">
        <w:rPr>
          <w:sz w:val="24"/>
        </w:rPr>
        <w:t>.</w:t>
      </w:r>
    </w:p>
    <w:p w14:paraId="67E17D3F" w14:textId="77777777" w:rsidR="001F15D3" w:rsidRDefault="00A5387D" w:rsidP="00051CB1">
      <w:pPr>
        <w:spacing w:before="120"/>
        <w:jc w:val="both"/>
        <w:rPr>
          <w:sz w:val="24"/>
        </w:rPr>
      </w:pPr>
      <w:r>
        <w:rPr>
          <w:sz w:val="24"/>
          <w:u w:val="single"/>
        </w:rPr>
        <w:t xml:space="preserve">Údaje </w:t>
      </w:r>
      <w:r w:rsidR="002A30E3">
        <w:rPr>
          <w:sz w:val="24"/>
          <w:u w:val="single"/>
        </w:rPr>
        <w:t xml:space="preserve">o vzdělání na VŠ </w:t>
      </w:r>
    </w:p>
    <w:p w14:paraId="508EB7EC" w14:textId="4144B6D3" w:rsidR="00A5387D" w:rsidRDefault="001F15D3">
      <w:pPr>
        <w:jc w:val="both"/>
        <w:rPr>
          <w:sz w:val="24"/>
        </w:rPr>
      </w:pPr>
      <w:r>
        <w:rPr>
          <w:sz w:val="24"/>
        </w:rPr>
        <w:t>U</w:t>
      </w:r>
      <w:r w:rsidR="002B640E">
        <w:rPr>
          <w:sz w:val="24"/>
        </w:rPr>
        <w:t>vádí se</w:t>
      </w:r>
      <w:r w:rsidR="00A5387D">
        <w:rPr>
          <w:sz w:val="24"/>
        </w:rPr>
        <w:t xml:space="preserve"> </w:t>
      </w:r>
      <w:r w:rsidR="002A30E3">
        <w:rPr>
          <w:sz w:val="24"/>
        </w:rPr>
        <w:t xml:space="preserve">absolvovaný </w:t>
      </w:r>
      <w:r w:rsidR="004D319A">
        <w:rPr>
          <w:sz w:val="24"/>
        </w:rPr>
        <w:t xml:space="preserve">studijní program a </w:t>
      </w:r>
      <w:r w:rsidR="002A30E3">
        <w:rPr>
          <w:sz w:val="24"/>
        </w:rPr>
        <w:t>obor</w:t>
      </w:r>
      <w:r w:rsidR="00494BC9">
        <w:rPr>
          <w:sz w:val="24"/>
        </w:rPr>
        <w:t>, pokud se studijní program na obory dělil,</w:t>
      </w:r>
      <w:r w:rsidR="002A30E3">
        <w:rPr>
          <w:sz w:val="24"/>
        </w:rPr>
        <w:t xml:space="preserve"> </w:t>
      </w:r>
      <w:r w:rsidR="00FD3E83">
        <w:rPr>
          <w:sz w:val="24"/>
        </w:rPr>
        <w:t>nejvyššího dosaženého vzdělání</w:t>
      </w:r>
      <w:r w:rsidR="002A30E3">
        <w:rPr>
          <w:sz w:val="24"/>
        </w:rPr>
        <w:t xml:space="preserve"> na vysoké škole</w:t>
      </w:r>
      <w:r w:rsidR="008A18DF">
        <w:rPr>
          <w:sz w:val="24"/>
        </w:rPr>
        <w:t xml:space="preserve"> a rok jeho ukončení</w:t>
      </w:r>
      <w:r w:rsidR="002A30E3">
        <w:rPr>
          <w:sz w:val="24"/>
        </w:rPr>
        <w:t xml:space="preserve">, </w:t>
      </w:r>
      <w:r w:rsidR="00A5387D">
        <w:rPr>
          <w:sz w:val="24"/>
        </w:rPr>
        <w:t>zkratk</w:t>
      </w:r>
      <w:r w:rsidR="002B640E">
        <w:rPr>
          <w:sz w:val="24"/>
        </w:rPr>
        <w:t>a</w:t>
      </w:r>
      <w:r w:rsidR="00A5387D">
        <w:rPr>
          <w:sz w:val="24"/>
        </w:rPr>
        <w:t xml:space="preserve"> názvu absolvované </w:t>
      </w:r>
      <w:r w:rsidR="00D4342E">
        <w:rPr>
          <w:sz w:val="24"/>
        </w:rPr>
        <w:t>vysoké školy</w:t>
      </w:r>
      <w:r w:rsidR="00A5387D">
        <w:rPr>
          <w:sz w:val="24"/>
        </w:rPr>
        <w:t xml:space="preserve"> a fakulty</w:t>
      </w:r>
      <w:r w:rsidR="00BF6449">
        <w:rPr>
          <w:sz w:val="24"/>
        </w:rPr>
        <w:t>. Pokud je dotyčný nositelem vědecké hodnosti „kandidát věd“ (CSc.)</w:t>
      </w:r>
      <w:r w:rsidR="004D319A">
        <w:rPr>
          <w:sz w:val="24"/>
        </w:rPr>
        <w:t xml:space="preserve"> nebo „doktor věd“ (DrSc.)</w:t>
      </w:r>
      <w:r w:rsidR="00BF6449">
        <w:rPr>
          <w:sz w:val="24"/>
        </w:rPr>
        <w:t xml:space="preserve">, uvádí se </w:t>
      </w:r>
      <w:r w:rsidR="00AB6003" w:rsidRPr="0040534D">
        <w:rPr>
          <w:sz w:val="24"/>
        </w:rPr>
        <w:t>i</w:t>
      </w:r>
      <w:r w:rsidR="00AB6003">
        <w:rPr>
          <w:sz w:val="24"/>
        </w:rPr>
        <w:t xml:space="preserve"> </w:t>
      </w:r>
      <w:r w:rsidR="0004020E">
        <w:rPr>
          <w:sz w:val="24"/>
        </w:rPr>
        <w:t xml:space="preserve">rok </w:t>
      </w:r>
      <w:r w:rsidR="00AB6003" w:rsidRPr="0040534D">
        <w:rPr>
          <w:sz w:val="24"/>
        </w:rPr>
        <w:t xml:space="preserve">získání </w:t>
      </w:r>
      <w:r w:rsidR="0004020E">
        <w:rPr>
          <w:sz w:val="24"/>
        </w:rPr>
        <w:t xml:space="preserve">této hodnosti a </w:t>
      </w:r>
      <w:r w:rsidR="00BF6449">
        <w:rPr>
          <w:sz w:val="24"/>
        </w:rPr>
        <w:t>obor</w:t>
      </w:r>
      <w:r w:rsidR="00CD562F">
        <w:rPr>
          <w:sz w:val="24"/>
        </w:rPr>
        <w:t>.</w:t>
      </w:r>
      <w:r w:rsidR="00A5387D">
        <w:rPr>
          <w:sz w:val="24"/>
        </w:rPr>
        <w:t xml:space="preserve"> </w:t>
      </w:r>
      <w:r w:rsidR="00BF6449">
        <w:rPr>
          <w:sz w:val="24"/>
        </w:rPr>
        <w:t xml:space="preserve">Je-li vyučující studentem v doktorském studijním programu, uvede se </w:t>
      </w:r>
      <w:r w:rsidR="005B7642" w:rsidRPr="0040534D">
        <w:rPr>
          <w:sz w:val="24"/>
        </w:rPr>
        <w:t xml:space="preserve">i </w:t>
      </w:r>
      <w:r w:rsidR="0004020E">
        <w:rPr>
          <w:sz w:val="24"/>
        </w:rPr>
        <w:t xml:space="preserve">název </w:t>
      </w:r>
      <w:r w:rsidR="00BF6449">
        <w:rPr>
          <w:sz w:val="24"/>
        </w:rPr>
        <w:t>studijní</w:t>
      </w:r>
      <w:r w:rsidR="0004020E">
        <w:rPr>
          <w:sz w:val="24"/>
        </w:rPr>
        <w:t>ho</w:t>
      </w:r>
      <w:r w:rsidR="00BF6449">
        <w:rPr>
          <w:sz w:val="24"/>
        </w:rPr>
        <w:t xml:space="preserve"> program</w:t>
      </w:r>
      <w:r w:rsidR="0004020E">
        <w:rPr>
          <w:sz w:val="24"/>
        </w:rPr>
        <w:t>u</w:t>
      </w:r>
      <w:r w:rsidR="00BF6449">
        <w:rPr>
          <w:sz w:val="24"/>
        </w:rPr>
        <w:t xml:space="preserve"> (popř. studijní</w:t>
      </w:r>
      <w:r w:rsidR="0004020E">
        <w:rPr>
          <w:sz w:val="24"/>
        </w:rPr>
        <w:t>ho</w:t>
      </w:r>
      <w:r w:rsidR="00BF6449">
        <w:rPr>
          <w:sz w:val="24"/>
        </w:rPr>
        <w:t xml:space="preserve"> obor</w:t>
      </w:r>
      <w:r w:rsidR="0004020E">
        <w:rPr>
          <w:sz w:val="24"/>
        </w:rPr>
        <w:t>u</w:t>
      </w:r>
      <w:r w:rsidR="00BF6449">
        <w:rPr>
          <w:sz w:val="24"/>
        </w:rPr>
        <w:t>), vysoká škola a rok zahájení studia.</w:t>
      </w:r>
    </w:p>
    <w:p w14:paraId="0E32B101" w14:textId="77777777" w:rsidR="00BF6449" w:rsidRPr="009A375A" w:rsidRDefault="00BF6449" w:rsidP="00051CB1">
      <w:pPr>
        <w:spacing w:before="120"/>
        <w:jc w:val="both"/>
        <w:rPr>
          <w:sz w:val="24"/>
          <w:u w:val="single"/>
        </w:rPr>
      </w:pPr>
      <w:r w:rsidRPr="009A375A">
        <w:rPr>
          <w:sz w:val="24"/>
          <w:u w:val="single"/>
        </w:rPr>
        <w:t xml:space="preserve">Údaje </w:t>
      </w:r>
      <w:r w:rsidRPr="00BF6449">
        <w:rPr>
          <w:sz w:val="24"/>
          <w:u w:val="single"/>
        </w:rPr>
        <w:t xml:space="preserve">o </w:t>
      </w:r>
      <w:r>
        <w:rPr>
          <w:sz w:val="24"/>
          <w:u w:val="single"/>
        </w:rPr>
        <w:t>odborném působení</w:t>
      </w:r>
      <w:r w:rsidRPr="00BF6449">
        <w:rPr>
          <w:sz w:val="24"/>
          <w:u w:val="single"/>
        </w:rPr>
        <w:t xml:space="preserve"> od absolvování VŠ</w:t>
      </w:r>
    </w:p>
    <w:p w14:paraId="49BD25CA" w14:textId="77777777" w:rsidR="00BF6449" w:rsidRDefault="00BF6449" w:rsidP="004D319A">
      <w:pPr>
        <w:jc w:val="both"/>
        <w:rPr>
          <w:sz w:val="24"/>
        </w:rPr>
      </w:pPr>
      <w:r>
        <w:rPr>
          <w:sz w:val="24"/>
        </w:rPr>
        <w:t xml:space="preserve">Údaje o odborné praxi od ukončení vysokoškolských studií, a to stručný název zaměstnavatele, </w:t>
      </w:r>
      <w:r w:rsidR="00DB2188">
        <w:rPr>
          <w:sz w:val="24"/>
        </w:rPr>
        <w:t xml:space="preserve">zastávaná pozice, </w:t>
      </w:r>
      <w:r>
        <w:rPr>
          <w:sz w:val="24"/>
        </w:rPr>
        <w:t>doba působení v rocích (min. 1/2 roku) a v případě jiného než plného pracovního úvazku (min. však v rozsahu 10 h/týdně)</w:t>
      </w:r>
      <w:r w:rsidR="004D319A">
        <w:rPr>
          <w:sz w:val="24"/>
        </w:rPr>
        <w:t xml:space="preserve"> zkratka „jpp“</w:t>
      </w:r>
      <w:r>
        <w:rPr>
          <w:sz w:val="24"/>
        </w:rPr>
        <w:t>.</w:t>
      </w:r>
      <w:r w:rsidR="004D319A">
        <w:rPr>
          <w:sz w:val="24"/>
        </w:rPr>
        <w:t xml:space="preserve"> Působení v rozsahu úvazku menším než 10h/týdně a na dohodu o provedení práce či pracovní činnosti se neuvádí.</w:t>
      </w:r>
    </w:p>
    <w:p w14:paraId="785F9996" w14:textId="77777777" w:rsidR="003356D2" w:rsidRDefault="003356D2" w:rsidP="006F21AF">
      <w:pPr>
        <w:jc w:val="both"/>
        <w:rPr>
          <w:sz w:val="24"/>
        </w:rPr>
      </w:pPr>
      <w:r>
        <w:rPr>
          <w:sz w:val="24"/>
        </w:rPr>
        <w:t xml:space="preserve">Jedná-li se o garanta studijního programu, o jehož akreditaci se žádá, uvádí se </w:t>
      </w:r>
      <w:r w:rsidR="006F21AF">
        <w:rPr>
          <w:sz w:val="24"/>
        </w:rPr>
        <w:t xml:space="preserve">přehled </w:t>
      </w:r>
      <w:r>
        <w:rPr>
          <w:sz w:val="24"/>
        </w:rPr>
        <w:t>všech studijních programů (resp. studijních oborů), které garantoval za posledních 10 let, s uvedením názvu a typu studijního programu (resp. studijního oboru), názvu vysoké školy a její součásti a období garantování studijního programu (resp. studijního oboru).</w:t>
      </w:r>
    </w:p>
    <w:p w14:paraId="0693FC38" w14:textId="77777777" w:rsidR="006F00CE" w:rsidRPr="00414E56" w:rsidRDefault="006F00CE" w:rsidP="00051CB1">
      <w:pPr>
        <w:spacing w:before="120"/>
        <w:jc w:val="both"/>
        <w:rPr>
          <w:sz w:val="24"/>
          <w:u w:val="single"/>
        </w:rPr>
      </w:pPr>
      <w:r w:rsidRPr="00414E56">
        <w:rPr>
          <w:sz w:val="24"/>
          <w:u w:val="single"/>
        </w:rPr>
        <w:t>Zkušenosti s vedením kvalifikačních a rigorózních prací</w:t>
      </w:r>
    </w:p>
    <w:p w14:paraId="763F9308" w14:textId="77777777" w:rsidR="006F00CE" w:rsidRPr="005079B4" w:rsidRDefault="006F00CE" w:rsidP="005079B4">
      <w:pPr>
        <w:jc w:val="both"/>
        <w:rPr>
          <w:snapToGrid w:val="0"/>
          <w:color w:val="000000"/>
          <w:sz w:val="24"/>
        </w:rPr>
      </w:pPr>
      <w:r w:rsidRPr="00414E56">
        <w:rPr>
          <w:snapToGrid w:val="0"/>
          <w:color w:val="000000"/>
          <w:sz w:val="24"/>
        </w:rPr>
        <w:t>Počet obhájených bakalářských prací, diplomových prací, rigorózních prací a disertačních prací, které vyučující vedl jako vedoucí práce.</w:t>
      </w:r>
    </w:p>
    <w:p w14:paraId="7FF89DED" w14:textId="77777777" w:rsidR="001F15D3" w:rsidRDefault="008A18DF" w:rsidP="00051CB1">
      <w:pPr>
        <w:spacing w:before="1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t xml:space="preserve">Obor habilitačního, resp. jmenovacího </w:t>
      </w:r>
      <w:r w:rsidRPr="006F00CE">
        <w:rPr>
          <w:snapToGrid w:val="0"/>
          <w:color w:val="000000"/>
          <w:sz w:val="24"/>
          <w:u w:val="single"/>
        </w:rPr>
        <w:t xml:space="preserve">řízení </w:t>
      </w:r>
    </w:p>
    <w:p w14:paraId="7FCF8F65" w14:textId="5D106370" w:rsidR="008A18DF" w:rsidRDefault="00322B53" w:rsidP="008A18DF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Vyplňuje se jen v případě, je-li tento údaj relevantní. </w:t>
      </w:r>
      <w:r w:rsidR="001F15D3">
        <w:rPr>
          <w:snapToGrid w:val="0"/>
          <w:color w:val="000000"/>
          <w:sz w:val="24"/>
        </w:rPr>
        <w:t>U</w:t>
      </w:r>
      <w:r w:rsidR="008A18DF">
        <w:rPr>
          <w:snapToGrid w:val="0"/>
          <w:color w:val="000000"/>
          <w:sz w:val="24"/>
        </w:rPr>
        <w:t xml:space="preserve"> habilitovaných vyučujících se uvádí obor, v němž proběhlo jejich habilitační řízení. V případě profesorů se uvádí rovněž příslušné údaje k jejich jmenovacímu řízení.</w:t>
      </w:r>
    </w:p>
    <w:p w14:paraId="58BD1119" w14:textId="77777777" w:rsidR="001F15D3" w:rsidRDefault="008A18DF" w:rsidP="00051CB1">
      <w:pPr>
        <w:spacing w:before="120"/>
        <w:jc w:val="both"/>
        <w:rPr>
          <w:snapToGrid w:val="0"/>
          <w:color w:val="000000"/>
          <w:sz w:val="24"/>
        </w:rPr>
      </w:pPr>
      <w:r w:rsidRPr="008A18DF">
        <w:rPr>
          <w:snapToGrid w:val="0"/>
          <w:color w:val="000000"/>
          <w:sz w:val="24"/>
          <w:u w:val="single"/>
        </w:rPr>
        <w:t>Rok</w:t>
      </w:r>
      <w:r>
        <w:rPr>
          <w:snapToGrid w:val="0"/>
          <w:color w:val="000000"/>
          <w:sz w:val="24"/>
          <w:u w:val="single"/>
        </w:rPr>
        <w:t xml:space="preserve"> udělení hodnosti</w:t>
      </w:r>
      <w:r>
        <w:rPr>
          <w:snapToGrid w:val="0"/>
          <w:color w:val="000000"/>
          <w:sz w:val="24"/>
        </w:rPr>
        <w:t xml:space="preserve"> </w:t>
      </w:r>
    </w:p>
    <w:p w14:paraId="6845CC37" w14:textId="63139FA5" w:rsidR="008A18DF" w:rsidRDefault="00322B53" w:rsidP="00E34EC3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Vyplňuje se jen v případě, je-li tento údaj relevantní. </w:t>
      </w:r>
      <w:r w:rsidR="001F15D3">
        <w:rPr>
          <w:snapToGrid w:val="0"/>
          <w:color w:val="000000"/>
          <w:sz w:val="24"/>
        </w:rPr>
        <w:t>U</w:t>
      </w:r>
      <w:r w:rsidR="008A18DF">
        <w:rPr>
          <w:snapToGrid w:val="0"/>
          <w:color w:val="000000"/>
          <w:sz w:val="24"/>
        </w:rPr>
        <w:t xml:space="preserve">vede se rok </w:t>
      </w:r>
      <w:r w:rsidR="00E34EC3">
        <w:rPr>
          <w:snapToGrid w:val="0"/>
          <w:color w:val="000000"/>
          <w:sz w:val="24"/>
        </w:rPr>
        <w:t>ud</w:t>
      </w:r>
      <w:r w:rsidR="00F11B0A">
        <w:rPr>
          <w:snapToGrid w:val="0"/>
          <w:color w:val="000000"/>
          <w:sz w:val="24"/>
        </w:rPr>
        <w:t>ělení vědecko-/umělecko-pedagogické</w:t>
      </w:r>
      <w:r w:rsidR="00E34EC3">
        <w:rPr>
          <w:snapToGrid w:val="0"/>
          <w:color w:val="000000"/>
          <w:sz w:val="24"/>
        </w:rPr>
        <w:t xml:space="preserve"> hodnosti</w:t>
      </w:r>
      <w:r w:rsidR="008A18DF">
        <w:rPr>
          <w:snapToGrid w:val="0"/>
          <w:color w:val="000000"/>
          <w:sz w:val="24"/>
        </w:rPr>
        <w:t>.</w:t>
      </w:r>
    </w:p>
    <w:p w14:paraId="58B8358B" w14:textId="77777777" w:rsidR="001F15D3" w:rsidRDefault="008A18DF" w:rsidP="00051CB1">
      <w:pPr>
        <w:spacing w:before="1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t>Řízení konáno na VŠ</w:t>
      </w:r>
      <w:r>
        <w:rPr>
          <w:snapToGrid w:val="0"/>
          <w:color w:val="000000"/>
          <w:sz w:val="24"/>
        </w:rPr>
        <w:t xml:space="preserve"> </w:t>
      </w:r>
    </w:p>
    <w:p w14:paraId="2DEAEDFD" w14:textId="02E06120" w:rsidR="008A18DF" w:rsidRDefault="00322B53" w:rsidP="008A18DF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Vyplňuje se jen v případě, je-li tento údaj relevantní. </w:t>
      </w:r>
      <w:r w:rsidR="001F15D3">
        <w:rPr>
          <w:snapToGrid w:val="0"/>
          <w:color w:val="000000"/>
          <w:sz w:val="24"/>
        </w:rPr>
        <w:t>U</w:t>
      </w:r>
      <w:r w:rsidR="008A18DF">
        <w:rPr>
          <w:snapToGrid w:val="0"/>
          <w:color w:val="000000"/>
          <w:sz w:val="24"/>
        </w:rPr>
        <w:t>vede se zkratka názvu a sídla vysoké školy, kde habilitační řízení a řízení ke jmenování profesorem proběhlo.</w:t>
      </w:r>
    </w:p>
    <w:p w14:paraId="28B8CA3E" w14:textId="77777777" w:rsidR="001F15D3" w:rsidRDefault="008A18DF" w:rsidP="00051CB1">
      <w:pPr>
        <w:spacing w:before="1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t>Ohlasy publikací</w:t>
      </w:r>
      <w:r>
        <w:rPr>
          <w:snapToGrid w:val="0"/>
          <w:color w:val="000000"/>
          <w:sz w:val="24"/>
        </w:rPr>
        <w:t xml:space="preserve"> </w:t>
      </w:r>
    </w:p>
    <w:p w14:paraId="5433835D" w14:textId="77777777" w:rsidR="008A18DF" w:rsidRDefault="001F15D3" w:rsidP="008A18DF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U</w:t>
      </w:r>
      <w:r w:rsidR="008A18DF">
        <w:rPr>
          <w:snapToGrid w:val="0"/>
          <w:color w:val="000000"/>
          <w:sz w:val="24"/>
        </w:rPr>
        <w:t xml:space="preserve">vedou se </w:t>
      </w:r>
      <w:r w:rsidR="007F3749">
        <w:rPr>
          <w:snapToGrid w:val="0"/>
          <w:color w:val="000000"/>
          <w:sz w:val="24"/>
        </w:rPr>
        <w:t>citace ve</w:t>
      </w:r>
      <w:r w:rsidR="008A18DF">
        <w:rPr>
          <w:snapToGrid w:val="0"/>
          <w:color w:val="000000"/>
          <w:sz w:val="24"/>
        </w:rPr>
        <w:t xml:space="preserve"> </w:t>
      </w:r>
      <w:r w:rsidR="008A18DF" w:rsidRPr="00FE3D98">
        <w:rPr>
          <w:snapToGrid w:val="0"/>
          <w:color w:val="000000"/>
          <w:sz w:val="24"/>
        </w:rPr>
        <w:t xml:space="preserve">Web of </w:t>
      </w:r>
      <w:r w:rsidR="00814B17">
        <w:rPr>
          <w:snapToGrid w:val="0"/>
          <w:color w:val="000000"/>
          <w:sz w:val="24"/>
        </w:rPr>
        <w:t>Science</w:t>
      </w:r>
      <w:r w:rsidR="007F3749">
        <w:rPr>
          <w:snapToGrid w:val="0"/>
          <w:color w:val="000000"/>
          <w:sz w:val="24"/>
        </w:rPr>
        <w:t xml:space="preserve"> nebo</w:t>
      </w:r>
      <w:r w:rsidR="008A18DF">
        <w:rPr>
          <w:snapToGrid w:val="0"/>
          <w:color w:val="000000"/>
          <w:sz w:val="24"/>
        </w:rPr>
        <w:t xml:space="preserve"> </w:t>
      </w:r>
      <w:r w:rsidR="008A18DF" w:rsidRPr="00FE3D98">
        <w:rPr>
          <w:snapToGrid w:val="0"/>
          <w:color w:val="000000"/>
          <w:sz w:val="24"/>
        </w:rPr>
        <w:t>Scopus</w:t>
      </w:r>
      <w:r w:rsidR="007F3749">
        <w:rPr>
          <w:snapToGrid w:val="0"/>
          <w:color w:val="000000"/>
          <w:sz w:val="24"/>
        </w:rPr>
        <w:t>, popř.</w:t>
      </w:r>
      <w:r w:rsidR="008A18DF">
        <w:rPr>
          <w:snapToGrid w:val="0"/>
          <w:color w:val="000000"/>
          <w:sz w:val="24"/>
        </w:rPr>
        <w:t xml:space="preserve"> ostatní. Neuvádějí se autocitace.</w:t>
      </w:r>
    </w:p>
    <w:p w14:paraId="574374A1" w14:textId="77777777" w:rsidR="001F15D3" w:rsidRDefault="002B640E" w:rsidP="00051CB1">
      <w:pPr>
        <w:spacing w:before="120"/>
        <w:jc w:val="both"/>
        <w:rPr>
          <w:sz w:val="24"/>
        </w:rPr>
      </w:pPr>
      <w:r w:rsidRPr="002B640E">
        <w:rPr>
          <w:sz w:val="24"/>
          <w:u w:val="single"/>
        </w:rPr>
        <w:t xml:space="preserve">Přehled o nejvýznamnější publikační a další tvůrčí činnosti </w:t>
      </w:r>
      <w:r w:rsidR="00BF6449" w:rsidRPr="002B640E">
        <w:rPr>
          <w:sz w:val="24"/>
          <w:u w:val="single"/>
        </w:rPr>
        <w:t>nebo další profesní činnost</w:t>
      </w:r>
      <w:r w:rsidR="00BF6449">
        <w:rPr>
          <w:sz w:val="24"/>
          <w:u w:val="single"/>
        </w:rPr>
        <w:t>i</w:t>
      </w:r>
      <w:r w:rsidR="00BF6449" w:rsidRPr="002B640E">
        <w:rPr>
          <w:sz w:val="24"/>
          <w:u w:val="single"/>
        </w:rPr>
        <w:t xml:space="preserve"> u odborníků z praxe</w:t>
      </w:r>
      <w:r w:rsidR="00BF6449">
        <w:rPr>
          <w:sz w:val="24"/>
        </w:rPr>
        <w:t xml:space="preserve"> </w:t>
      </w:r>
      <w:r w:rsidR="00BF6449">
        <w:rPr>
          <w:sz w:val="24"/>
          <w:u w:val="single"/>
        </w:rPr>
        <w:t xml:space="preserve">vztahující </w:t>
      </w:r>
      <w:r w:rsidR="008A18DF">
        <w:rPr>
          <w:sz w:val="24"/>
          <w:u w:val="single"/>
        </w:rPr>
        <w:t>se</w:t>
      </w:r>
      <w:r w:rsidRPr="002B640E">
        <w:rPr>
          <w:sz w:val="24"/>
          <w:u w:val="single"/>
        </w:rPr>
        <w:t> </w:t>
      </w:r>
      <w:r w:rsidR="00BF6449">
        <w:rPr>
          <w:sz w:val="24"/>
          <w:u w:val="single"/>
        </w:rPr>
        <w:t xml:space="preserve">k </w:t>
      </w:r>
      <w:r w:rsidRPr="002B640E">
        <w:rPr>
          <w:sz w:val="24"/>
          <w:u w:val="single"/>
        </w:rPr>
        <w:t>zabezpečovaným předmět</w:t>
      </w:r>
      <w:r w:rsidR="00BF6449">
        <w:rPr>
          <w:sz w:val="24"/>
          <w:u w:val="single"/>
        </w:rPr>
        <w:t>ům</w:t>
      </w:r>
      <w:r w:rsidRPr="002B640E">
        <w:rPr>
          <w:sz w:val="24"/>
          <w:u w:val="single"/>
        </w:rPr>
        <w:t xml:space="preserve"> </w:t>
      </w:r>
    </w:p>
    <w:p w14:paraId="51DE2944" w14:textId="77777777" w:rsidR="00A5387D" w:rsidRDefault="001F15D3" w:rsidP="004D319A">
      <w:pPr>
        <w:jc w:val="both"/>
        <w:rPr>
          <w:sz w:val="24"/>
        </w:rPr>
      </w:pPr>
      <w:r>
        <w:rPr>
          <w:sz w:val="24"/>
        </w:rPr>
        <w:t>U</w:t>
      </w:r>
      <w:r w:rsidR="00E00495">
        <w:rPr>
          <w:sz w:val="24"/>
        </w:rPr>
        <w:t xml:space="preserve">vádí </w:t>
      </w:r>
      <w:r w:rsidR="002B640E">
        <w:rPr>
          <w:sz w:val="24"/>
        </w:rPr>
        <w:t>se</w:t>
      </w:r>
      <w:r w:rsidR="00494BC9">
        <w:rPr>
          <w:sz w:val="24"/>
        </w:rPr>
        <w:t xml:space="preserve"> 5</w:t>
      </w:r>
      <w:r w:rsidR="004D319A">
        <w:rPr>
          <w:sz w:val="24"/>
        </w:rPr>
        <w:t xml:space="preserve"> nejvýznamnější</w:t>
      </w:r>
      <w:r w:rsidR="00494BC9">
        <w:rPr>
          <w:sz w:val="24"/>
        </w:rPr>
        <w:t>ch</w:t>
      </w:r>
      <w:r w:rsidR="004D319A">
        <w:rPr>
          <w:sz w:val="24"/>
        </w:rPr>
        <w:t xml:space="preserve"> výstup</w:t>
      </w:r>
      <w:r w:rsidR="00494BC9">
        <w:rPr>
          <w:sz w:val="24"/>
        </w:rPr>
        <w:t>ů</w:t>
      </w:r>
      <w:r w:rsidR="004D319A">
        <w:rPr>
          <w:sz w:val="24"/>
        </w:rPr>
        <w:t xml:space="preserve"> publikační činnosti za posledních 5 let dokladujících odbornou erudici vyučujícího ve vztahu k vyučovaným předmětům</w:t>
      </w:r>
      <w:r w:rsidR="00494BC9">
        <w:rPr>
          <w:sz w:val="24"/>
        </w:rPr>
        <w:t xml:space="preserve">. Pokud vyučující zajišťuje předměty, k nimž nelze vztáhnout uvedených 5 publikací, je možné uvést ke každému z takových předmětů </w:t>
      </w:r>
      <w:r w:rsidR="00187BEA" w:rsidRPr="0040534D">
        <w:rPr>
          <w:sz w:val="24"/>
        </w:rPr>
        <w:t xml:space="preserve">výstupy </w:t>
      </w:r>
      <w:r w:rsidR="00494BC9">
        <w:rPr>
          <w:sz w:val="24"/>
        </w:rPr>
        <w:t>relevantní publikační činnost vyučujícího</w:t>
      </w:r>
      <w:r w:rsidR="004D319A">
        <w:rPr>
          <w:sz w:val="24"/>
        </w:rPr>
        <w:t xml:space="preserve">, nejvýše však 3 výstupy ke každému </w:t>
      </w:r>
      <w:r w:rsidR="00494BC9">
        <w:rPr>
          <w:sz w:val="24"/>
        </w:rPr>
        <w:t xml:space="preserve">takovému </w:t>
      </w:r>
      <w:r w:rsidR="004D319A">
        <w:rPr>
          <w:sz w:val="24"/>
        </w:rPr>
        <w:t>předmětu</w:t>
      </w:r>
      <w:r w:rsidR="00494BC9">
        <w:rPr>
          <w:sz w:val="24"/>
        </w:rPr>
        <w:t xml:space="preserve"> (jednotlivé publikace lze uvést k několika předmětům zároveň)</w:t>
      </w:r>
      <w:r w:rsidR="004D319A">
        <w:rPr>
          <w:sz w:val="24"/>
        </w:rPr>
        <w:t xml:space="preserve">. </w:t>
      </w:r>
      <w:r w:rsidR="00E00495">
        <w:rPr>
          <w:sz w:val="24"/>
        </w:rPr>
        <w:t>Uvádí se</w:t>
      </w:r>
      <w:r w:rsidR="00A5387D">
        <w:rPr>
          <w:sz w:val="24"/>
        </w:rPr>
        <w:t xml:space="preserve"> </w:t>
      </w:r>
      <w:r w:rsidR="00A07EF4">
        <w:rPr>
          <w:sz w:val="24"/>
        </w:rPr>
        <w:t>standardní citace zdroje</w:t>
      </w:r>
      <w:r w:rsidR="00A5387D">
        <w:rPr>
          <w:sz w:val="24"/>
        </w:rPr>
        <w:t xml:space="preserve">, rozsah a </w:t>
      </w:r>
      <w:r w:rsidR="002B640E">
        <w:rPr>
          <w:sz w:val="24"/>
        </w:rPr>
        <w:t>p</w:t>
      </w:r>
      <w:r w:rsidR="00A5387D">
        <w:rPr>
          <w:sz w:val="24"/>
        </w:rPr>
        <w:t xml:space="preserve">odíl </w:t>
      </w:r>
      <w:r w:rsidR="00DB183D">
        <w:rPr>
          <w:sz w:val="24"/>
        </w:rPr>
        <w:t>vyučujícího</w:t>
      </w:r>
      <w:r w:rsidR="00A5387D">
        <w:rPr>
          <w:sz w:val="24"/>
        </w:rPr>
        <w:t xml:space="preserve"> (při autorství pouze </w:t>
      </w:r>
      <w:r w:rsidR="00B60806" w:rsidRPr="00DB183D">
        <w:rPr>
          <w:sz w:val="24"/>
        </w:rPr>
        <w:t>vyučujícího</w:t>
      </w:r>
      <w:r w:rsidR="00A5387D">
        <w:rPr>
          <w:sz w:val="24"/>
        </w:rPr>
        <w:t xml:space="preserve"> = 100</w:t>
      </w:r>
      <w:r w:rsidR="00506F52">
        <w:rPr>
          <w:sz w:val="24"/>
        </w:rPr>
        <w:t xml:space="preserve"> </w:t>
      </w:r>
      <w:r w:rsidR="00A5387D">
        <w:rPr>
          <w:sz w:val="24"/>
        </w:rPr>
        <w:t>%)</w:t>
      </w:r>
      <w:r w:rsidR="00E00495">
        <w:rPr>
          <w:sz w:val="24"/>
        </w:rPr>
        <w:t>.</w:t>
      </w:r>
      <w:r w:rsidR="002B640E">
        <w:rPr>
          <w:sz w:val="24"/>
        </w:rPr>
        <w:t xml:space="preserve"> U odborníků z praxe se uvede jejich působení v praxi související se zaměřením </w:t>
      </w:r>
      <w:r w:rsidR="002D272A">
        <w:rPr>
          <w:sz w:val="24"/>
        </w:rPr>
        <w:t>vyučovaných studijních předmětů za posledních 5</w:t>
      </w:r>
      <w:r w:rsidR="002B640E">
        <w:rPr>
          <w:sz w:val="24"/>
        </w:rPr>
        <w:t xml:space="preserve"> let</w:t>
      </w:r>
      <w:r w:rsidR="00CF2629">
        <w:rPr>
          <w:sz w:val="24"/>
        </w:rPr>
        <w:t xml:space="preserve"> včetně zaměstnavatele</w:t>
      </w:r>
      <w:r w:rsidR="0040534D">
        <w:rPr>
          <w:sz w:val="24"/>
        </w:rPr>
        <w:t>.</w:t>
      </w:r>
    </w:p>
    <w:p w14:paraId="47F730D8" w14:textId="77777777" w:rsidR="0040534D" w:rsidRDefault="0040534D" w:rsidP="0040534D">
      <w:pPr>
        <w:spacing w:before="120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u w:val="single"/>
        </w:rPr>
        <w:t>Podpis</w:t>
      </w:r>
    </w:p>
    <w:p w14:paraId="7119B126" w14:textId="77777777" w:rsidR="0040534D" w:rsidRDefault="00CC44F5" w:rsidP="0040534D">
      <w:pPr>
        <w:jc w:val="both"/>
        <w:rPr>
          <w:snapToGrid w:val="0"/>
          <w:color w:val="00B050"/>
          <w:sz w:val="24"/>
        </w:rPr>
      </w:pPr>
      <w:r>
        <w:rPr>
          <w:snapToGrid w:val="0"/>
          <w:sz w:val="24"/>
        </w:rPr>
        <w:t xml:space="preserve">Stvrzuje správnost uvedených údajů. </w:t>
      </w:r>
    </w:p>
    <w:p w14:paraId="01ADE11D" w14:textId="77777777" w:rsidR="0040534D" w:rsidRDefault="0040534D" w:rsidP="0040534D">
      <w:pPr>
        <w:jc w:val="both"/>
        <w:rPr>
          <w:snapToGrid w:val="0"/>
          <w:color w:val="00B050"/>
          <w:sz w:val="24"/>
        </w:rPr>
      </w:pPr>
    </w:p>
    <w:p w14:paraId="06A1D501" w14:textId="586AE5CE" w:rsidR="0040534D" w:rsidRPr="00A64C60" w:rsidRDefault="00600C47" w:rsidP="0040534D">
      <w:pPr>
        <w:jc w:val="both"/>
        <w:rPr>
          <w:b/>
          <w:snapToGrid w:val="0"/>
          <w:color w:val="FF0000"/>
          <w:sz w:val="24"/>
        </w:rPr>
      </w:pPr>
      <w:r>
        <w:rPr>
          <w:b/>
          <w:snapToGrid w:val="0"/>
          <w:color w:val="000000"/>
          <w:sz w:val="24"/>
        </w:rPr>
        <w:t xml:space="preserve">D.6. </w:t>
      </w:r>
      <w:r w:rsidR="0040534D">
        <w:rPr>
          <w:b/>
          <w:snapToGrid w:val="0"/>
          <w:color w:val="000000"/>
          <w:sz w:val="24"/>
        </w:rPr>
        <w:t xml:space="preserve">Související tvůrčí, resp. vědecká a umělecká činnost </w:t>
      </w:r>
    </w:p>
    <w:p w14:paraId="09753513" w14:textId="77777777" w:rsidR="0040534D" w:rsidRDefault="0040534D" w:rsidP="0040534D">
      <w:pPr>
        <w:jc w:val="both"/>
        <w:rPr>
          <w:color w:val="000000"/>
          <w:sz w:val="24"/>
        </w:rPr>
      </w:pPr>
    </w:p>
    <w:p w14:paraId="7081DCBA" w14:textId="17FEF5F7" w:rsidR="0040534D" w:rsidRPr="005079B4" w:rsidRDefault="0040534D" w:rsidP="00B051B5">
      <w:pPr>
        <w:jc w:val="both"/>
        <w:rPr>
          <w:b/>
          <w:i/>
          <w:sz w:val="24"/>
          <w:szCs w:val="24"/>
        </w:rPr>
      </w:pPr>
      <w:r w:rsidRPr="00DC3D5E">
        <w:rPr>
          <w:b/>
          <w:i/>
          <w:color w:val="000000"/>
          <w:sz w:val="24"/>
        </w:rPr>
        <w:t xml:space="preserve">Uvádí se pouze </w:t>
      </w:r>
      <w:r w:rsidRPr="00DC3D5E">
        <w:rPr>
          <w:b/>
          <w:i/>
          <w:snapToGrid w:val="0"/>
          <w:color w:val="000000"/>
          <w:sz w:val="24"/>
        </w:rPr>
        <w:t xml:space="preserve">tvůrčí, resp. vědecká a umělecká činnost, která </w:t>
      </w:r>
      <w:r w:rsidR="0060520A" w:rsidRPr="00C0041C">
        <w:rPr>
          <w:b/>
          <w:i/>
          <w:snapToGrid w:val="0"/>
          <w:color w:val="000000"/>
          <w:sz w:val="24"/>
        </w:rPr>
        <w:t xml:space="preserve">bude </w:t>
      </w:r>
      <w:r w:rsidRPr="00DC3D5E">
        <w:rPr>
          <w:b/>
          <w:i/>
          <w:snapToGrid w:val="0"/>
          <w:color w:val="000000"/>
          <w:sz w:val="24"/>
        </w:rPr>
        <w:t xml:space="preserve">vykonávána </w:t>
      </w:r>
      <w:r w:rsidR="00CC44F5" w:rsidRPr="00DC3D5E">
        <w:rPr>
          <w:b/>
          <w:i/>
          <w:snapToGrid w:val="0"/>
          <w:color w:val="000000"/>
          <w:sz w:val="24"/>
        </w:rPr>
        <w:t>u žadatele</w:t>
      </w:r>
      <w:r w:rsidRPr="00DC3D5E">
        <w:rPr>
          <w:b/>
          <w:i/>
          <w:snapToGrid w:val="0"/>
          <w:color w:val="000000"/>
          <w:sz w:val="24"/>
        </w:rPr>
        <w:t xml:space="preserve">. </w:t>
      </w:r>
      <w:r w:rsidRPr="00414E56">
        <w:rPr>
          <w:b/>
          <w:i/>
          <w:snapToGrid w:val="0"/>
          <w:color w:val="000000"/>
          <w:sz w:val="24"/>
        </w:rPr>
        <w:t xml:space="preserve">Neuvádí se tvůrčí, resp. vědecká a umělecká činnost, která je </w:t>
      </w:r>
      <w:r w:rsidRPr="00414E56">
        <w:rPr>
          <w:b/>
          <w:i/>
          <w:snapToGrid w:val="0"/>
          <w:sz w:val="24"/>
        </w:rPr>
        <w:t xml:space="preserve">vyučujícími </w:t>
      </w:r>
      <w:r w:rsidRPr="00414E56">
        <w:rPr>
          <w:b/>
          <w:i/>
          <w:snapToGrid w:val="0"/>
          <w:color w:val="000000"/>
          <w:sz w:val="24"/>
        </w:rPr>
        <w:t xml:space="preserve">vykonávána na jiné </w:t>
      </w:r>
      <w:r w:rsidR="00B051B5" w:rsidRPr="00414E56">
        <w:rPr>
          <w:b/>
          <w:i/>
          <w:snapToGrid w:val="0"/>
          <w:color w:val="000000"/>
          <w:sz w:val="24"/>
        </w:rPr>
        <w:t>instituci</w:t>
      </w:r>
      <w:r w:rsidRPr="00414E56">
        <w:rPr>
          <w:b/>
          <w:i/>
          <w:snapToGrid w:val="0"/>
          <w:color w:val="000000"/>
          <w:sz w:val="24"/>
        </w:rPr>
        <w:t xml:space="preserve">. </w:t>
      </w:r>
      <w:r w:rsidRPr="00414E56">
        <w:rPr>
          <w:b/>
          <w:i/>
          <w:sz w:val="24"/>
          <w:szCs w:val="24"/>
        </w:rPr>
        <w:t>Z hlediska časového určení se uvádí tvůrčí, resp. vědecká a umělecká činnost</w:t>
      </w:r>
    </w:p>
    <w:p w14:paraId="40FDBD6A" w14:textId="0175E8D5" w:rsidR="0040534D" w:rsidRPr="005079B4" w:rsidRDefault="0040534D" w:rsidP="0040534D">
      <w:pPr>
        <w:numPr>
          <w:ilvl w:val="0"/>
          <w:numId w:val="26"/>
        </w:numPr>
        <w:jc w:val="both"/>
        <w:rPr>
          <w:b/>
          <w:i/>
          <w:sz w:val="24"/>
          <w:szCs w:val="24"/>
        </w:rPr>
      </w:pPr>
      <w:r w:rsidRPr="005079B4">
        <w:rPr>
          <w:b/>
          <w:i/>
          <w:sz w:val="24"/>
          <w:szCs w:val="24"/>
        </w:rPr>
        <w:t xml:space="preserve">u bakalářského </w:t>
      </w:r>
      <w:r w:rsidR="00493C81">
        <w:rPr>
          <w:b/>
          <w:i/>
          <w:sz w:val="24"/>
          <w:szCs w:val="24"/>
        </w:rPr>
        <w:t xml:space="preserve">a magisterského </w:t>
      </w:r>
      <w:r w:rsidRPr="005079B4">
        <w:rPr>
          <w:b/>
          <w:i/>
          <w:sz w:val="24"/>
          <w:szCs w:val="24"/>
        </w:rPr>
        <w:t>studijního programu za poslední 3 roky;</w:t>
      </w:r>
    </w:p>
    <w:p w14:paraId="24502ADA" w14:textId="77F2D6E0" w:rsidR="0040534D" w:rsidRPr="005079B4" w:rsidRDefault="0040534D" w:rsidP="0040534D">
      <w:pPr>
        <w:numPr>
          <w:ilvl w:val="0"/>
          <w:numId w:val="25"/>
        </w:numPr>
        <w:jc w:val="both"/>
        <w:rPr>
          <w:b/>
          <w:i/>
          <w:snapToGrid w:val="0"/>
          <w:color w:val="000000"/>
          <w:sz w:val="24"/>
        </w:rPr>
      </w:pPr>
      <w:r w:rsidRPr="005079B4">
        <w:rPr>
          <w:b/>
          <w:i/>
          <w:sz w:val="24"/>
          <w:szCs w:val="24"/>
        </w:rPr>
        <w:t xml:space="preserve">u doktorského studijního programu za posledních </w:t>
      </w:r>
      <w:r w:rsidR="00493C81">
        <w:rPr>
          <w:b/>
          <w:i/>
          <w:sz w:val="24"/>
          <w:szCs w:val="24"/>
        </w:rPr>
        <w:t>1</w:t>
      </w:r>
      <w:r w:rsidRPr="005079B4">
        <w:rPr>
          <w:b/>
          <w:i/>
          <w:sz w:val="24"/>
          <w:szCs w:val="24"/>
        </w:rPr>
        <w:t>0 let.</w:t>
      </w:r>
    </w:p>
    <w:p w14:paraId="6C1F00F4" w14:textId="3A31BC84" w:rsidR="002E179C" w:rsidRDefault="002E179C" w:rsidP="002E179C">
      <w:pPr>
        <w:spacing w:before="120"/>
        <w:jc w:val="both"/>
        <w:rPr>
          <w:b/>
          <w:i/>
          <w:color w:val="000000"/>
          <w:sz w:val="24"/>
        </w:rPr>
      </w:pPr>
      <w:r w:rsidRPr="00356E9B">
        <w:rPr>
          <w:b/>
          <w:i/>
          <w:color w:val="000000"/>
          <w:sz w:val="24"/>
        </w:rPr>
        <w:t>U žadatelů</w:t>
      </w:r>
      <w:r w:rsidR="00086C6E">
        <w:rPr>
          <w:b/>
          <w:i/>
          <w:color w:val="000000"/>
          <w:sz w:val="24"/>
        </w:rPr>
        <w:t xml:space="preserve">, kteří doposud nevykonávaly  tvůrčí, vědeckou či uměleckou činnost, </w:t>
      </w:r>
      <w:r>
        <w:rPr>
          <w:b/>
          <w:i/>
          <w:color w:val="000000"/>
          <w:sz w:val="24"/>
        </w:rPr>
        <w:t xml:space="preserve">postačí uvést záměr budoucí tvůrčí, resp. vědecké či umělecké činnosti. </w:t>
      </w:r>
    </w:p>
    <w:p w14:paraId="7707505C" w14:textId="77777777" w:rsidR="002E179C" w:rsidRDefault="002E179C" w:rsidP="0040534D">
      <w:pPr>
        <w:spacing w:before="120"/>
        <w:jc w:val="both"/>
        <w:rPr>
          <w:color w:val="000000"/>
          <w:sz w:val="24"/>
          <w:u w:val="single"/>
        </w:rPr>
      </w:pPr>
    </w:p>
    <w:p w14:paraId="3288A94A" w14:textId="77777777" w:rsidR="0040534D" w:rsidRDefault="0040534D" w:rsidP="0040534D">
      <w:pPr>
        <w:spacing w:before="12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Řešitel/spoluřešitel</w:t>
      </w:r>
    </w:p>
    <w:p w14:paraId="3FD34949" w14:textId="77777777" w:rsidR="0040534D" w:rsidRDefault="0040534D" w:rsidP="00CC44F5">
      <w:pPr>
        <w:jc w:val="both"/>
        <w:rPr>
          <w:color w:val="000000"/>
          <w:sz w:val="24"/>
          <w:u w:val="single"/>
        </w:rPr>
      </w:pPr>
      <w:r>
        <w:rPr>
          <w:sz w:val="24"/>
        </w:rPr>
        <w:t xml:space="preserve">Uvádí se řešitel/spoluřešitel (osoba) projektu </w:t>
      </w:r>
      <w:r w:rsidR="00CC44F5">
        <w:rPr>
          <w:sz w:val="24"/>
        </w:rPr>
        <w:t>u žadatele</w:t>
      </w:r>
      <w:r>
        <w:rPr>
          <w:sz w:val="24"/>
        </w:rPr>
        <w:t>.</w:t>
      </w:r>
    </w:p>
    <w:p w14:paraId="27AF4159" w14:textId="4AE6ACCE" w:rsidR="0040534D" w:rsidRDefault="00B051B5" w:rsidP="0040534D">
      <w:pPr>
        <w:spacing w:before="12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Názvy</w:t>
      </w:r>
      <w:r w:rsidR="0040534D">
        <w:rPr>
          <w:color w:val="000000"/>
          <w:sz w:val="24"/>
          <w:u w:val="single"/>
        </w:rPr>
        <w:t xml:space="preserve"> grantů a projektů </w:t>
      </w:r>
      <w:r w:rsidR="00493C81">
        <w:rPr>
          <w:color w:val="000000"/>
          <w:sz w:val="24"/>
          <w:u w:val="single"/>
        </w:rPr>
        <w:t>souvisejících se studijním programem</w:t>
      </w:r>
    </w:p>
    <w:p w14:paraId="096AC648" w14:textId="67B3F2BE" w:rsidR="0040534D" w:rsidRDefault="0040534D" w:rsidP="0040534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Ú</w:t>
      </w:r>
      <w:r>
        <w:rPr>
          <w:sz w:val="24"/>
          <w:szCs w:val="24"/>
        </w:rPr>
        <w:t xml:space="preserve">daje o grantech a projektech </w:t>
      </w:r>
      <w:r w:rsidRPr="00FB6A2E">
        <w:rPr>
          <w:sz w:val="24"/>
          <w:szCs w:val="24"/>
        </w:rPr>
        <w:t>odborně souvisejících</w:t>
      </w:r>
      <w:r>
        <w:rPr>
          <w:sz w:val="24"/>
          <w:szCs w:val="24"/>
        </w:rPr>
        <w:t xml:space="preserve"> </w:t>
      </w:r>
      <w:r w:rsidRPr="00FB6A2E">
        <w:rPr>
          <w:sz w:val="24"/>
          <w:szCs w:val="24"/>
        </w:rPr>
        <w:t>s</w:t>
      </w:r>
      <w:r>
        <w:rPr>
          <w:sz w:val="24"/>
          <w:szCs w:val="24"/>
        </w:rPr>
        <w:t xml:space="preserve"> příslušný</w:t>
      </w:r>
      <w:r w:rsidR="00FB6A2E">
        <w:rPr>
          <w:sz w:val="24"/>
          <w:szCs w:val="24"/>
        </w:rPr>
        <w:t>m</w:t>
      </w:r>
      <w:r>
        <w:rPr>
          <w:sz w:val="24"/>
          <w:szCs w:val="24"/>
        </w:rPr>
        <w:t xml:space="preserve"> studijní</w:t>
      </w:r>
      <w:r w:rsidR="00FB6A2E">
        <w:rPr>
          <w:sz w:val="24"/>
          <w:szCs w:val="24"/>
        </w:rPr>
        <w:t>m</w:t>
      </w:r>
      <w:r>
        <w:rPr>
          <w:sz w:val="24"/>
          <w:szCs w:val="24"/>
        </w:rPr>
        <w:t xml:space="preserve"> program</w:t>
      </w:r>
      <w:r w:rsidR="00FB6A2E">
        <w:rPr>
          <w:sz w:val="24"/>
          <w:szCs w:val="24"/>
        </w:rPr>
        <w:t>em</w:t>
      </w:r>
      <w:r>
        <w:rPr>
          <w:sz w:val="24"/>
          <w:szCs w:val="24"/>
        </w:rPr>
        <w:t xml:space="preserve"> řešených v příslušném období; ke každému se uvádí číslo grantu</w:t>
      </w:r>
      <w:r w:rsidR="00B051B5">
        <w:rPr>
          <w:sz w:val="24"/>
          <w:szCs w:val="24"/>
        </w:rPr>
        <w:t xml:space="preserve"> nebo projektu</w:t>
      </w:r>
      <w:r>
        <w:rPr>
          <w:sz w:val="24"/>
          <w:szCs w:val="24"/>
        </w:rPr>
        <w:t xml:space="preserve">, má-li číslo přiděleno. </w:t>
      </w:r>
      <w:r>
        <w:rPr>
          <w:snapToGrid w:val="0"/>
          <w:color w:val="000000"/>
          <w:sz w:val="24"/>
        </w:rPr>
        <w:t xml:space="preserve">Jedná se pouze o granty a projekty, jejichž je </w:t>
      </w:r>
      <w:r w:rsidR="00CC44F5">
        <w:rPr>
          <w:snapToGrid w:val="0"/>
          <w:color w:val="000000"/>
          <w:sz w:val="24"/>
        </w:rPr>
        <w:t>žadatel</w:t>
      </w:r>
      <w:r>
        <w:rPr>
          <w:snapToGrid w:val="0"/>
          <w:color w:val="000000"/>
          <w:sz w:val="24"/>
        </w:rPr>
        <w:t xml:space="preserve"> příjemcem (nositelem) či spolupříjemcem. </w:t>
      </w:r>
      <w:r>
        <w:rPr>
          <w:sz w:val="24"/>
          <w:szCs w:val="24"/>
        </w:rPr>
        <w:t xml:space="preserve">Uvádí se nejvýše </w:t>
      </w:r>
      <w:r w:rsidR="00B051B5">
        <w:rPr>
          <w:sz w:val="24"/>
          <w:szCs w:val="24"/>
        </w:rPr>
        <w:t>2 u bakalářských studijních programů a</w:t>
      </w:r>
      <w:r w:rsidR="00CC44F5">
        <w:rPr>
          <w:sz w:val="24"/>
          <w:szCs w:val="24"/>
        </w:rPr>
        <w:t> </w:t>
      </w:r>
      <w:r w:rsidR="00B051B5">
        <w:rPr>
          <w:sz w:val="24"/>
          <w:szCs w:val="24"/>
        </w:rPr>
        <w:t xml:space="preserve">magisterských / </w:t>
      </w:r>
      <w:r>
        <w:rPr>
          <w:sz w:val="24"/>
          <w:szCs w:val="24"/>
        </w:rPr>
        <w:t xml:space="preserve">5 </w:t>
      </w:r>
      <w:r w:rsidR="00B051B5">
        <w:rPr>
          <w:sz w:val="24"/>
          <w:szCs w:val="24"/>
        </w:rPr>
        <w:t>u</w:t>
      </w:r>
      <w:r w:rsidR="00493C81">
        <w:rPr>
          <w:sz w:val="24"/>
          <w:szCs w:val="24"/>
        </w:rPr>
        <w:t> </w:t>
      </w:r>
      <w:r w:rsidR="00B051B5">
        <w:rPr>
          <w:sz w:val="24"/>
          <w:szCs w:val="24"/>
        </w:rPr>
        <w:t xml:space="preserve">doktorských studijních programů </w:t>
      </w:r>
      <w:r>
        <w:rPr>
          <w:sz w:val="24"/>
          <w:szCs w:val="24"/>
        </w:rPr>
        <w:t>nej</w:t>
      </w:r>
      <w:r w:rsidR="00383659">
        <w:rPr>
          <w:sz w:val="24"/>
          <w:szCs w:val="24"/>
        </w:rPr>
        <w:t>významnějších grantů a projektů.</w:t>
      </w:r>
      <w:r>
        <w:rPr>
          <w:sz w:val="24"/>
          <w:szCs w:val="24"/>
        </w:rPr>
        <w:t xml:space="preserve"> V případě, že jde o</w:t>
      </w:r>
      <w:r w:rsidR="00493C81">
        <w:rPr>
          <w:sz w:val="24"/>
          <w:szCs w:val="24"/>
        </w:rPr>
        <w:t> </w:t>
      </w:r>
      <w:r>
        <w:rPr>
          <w:sz w:val="24"/>
          <w:szCs w:val="24"/>
        </w:rPr>
        <w:t xml:space="preserve">granty a projekty řešené ve spolupráci, uvádějí se také další spolupříjemci. </w:t>
      </w:r>
    </w:p>
    <w:p w14:paraId="60456E8D" w14:textId="77777777" w:rsidR="0040534D" w:rsidRDefault="0040534D" w:rsidP="0040534D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Zdroj</w:t>
      </w:r>
      <w:r>
        <w:rPr>
          <w:color w:val="000000"/>
          <w:sz w:val="24"/>
          <w:szCs w:val="24"/>
        </w:rPr>
        <w:t xml:space="preserve"> </w:t>
      </w:r>
    </w:p>
    <w:p w14:paraId="62AF127A" w14:textId="77777777" w:rsidR="0040534D" w:rsidRPr="004A36EC" w:rsidRDefault="0040534D" w:rsidP="00B051B5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>
        <w:rPr>
          <w:sz w:val="24"/>
          <w:szCs w:val="24"/>
        </w:rPr>
        <w:t xml:space="preserve"> grantů se uvádí: A=mezinárodní a zahraniční granty, B=granty GAČR, TAČR nebo jiné odpovídající grantové agentury, C=rezortní ministerské granty; dále uvést název instituce, která výzkumný projekt financovala. </w:t>
      </w:r>
    </w:p>
    <w:p w14:paraId="7164CACD" w14:textId="77777777" w:rsidR="0040534D" w:rsidRPr="00051CB1" w:rsidRDefault="0040534D" w:rsidP="0040534D">
      <w:pPr>
        <w:spacing w:before="120"/>
        <w:jc w:val="both"/>
        <w:rPr>
          <w:sz w:val="24"/>
          <w:szCs w:val="24"/>
          <w:u w:val="single"/>
        </w:rPr>
      </w:pPr>
      <w:r w:rsidRPr="00051CB1">
        <w:rPr>
          <w:sz w:val="24"/>
          <w:szCs w:val="24"/>
          <w:u w:val="single"/>
        </w:rPr>
        <w:t>Období</w:t>
      </w:r>
    </w:p>
    <w:p w14:paraId="42C51DAC" w14:textId="77777777" w:rsidR="0040534D" w:rsidRDefault="0040534D" w:rsidP="0040534D">
      <w:p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Uvádí se, ve kterých letech byl grant nebo projekt řešen</w:t>
      </w:r>
    </w:p>
    <w:p w14:paraId="1F102B6C" w14:textId="4A3C09B7" w:rsidR="0040534D" w:rsidRDefault="0040534D" w:rsidP="0040534D">
      <w:pPr>
        <w:spacing w:before="120"/>
        <w:jc w:val="both"/>
        <w:rPr>
          <w:color w:val="000000"/>
          <w:sz w:val="24"/>
          <w:u w:val="single"/>
        </w:rPr>
      </w:pPr>
      <w:r w:rsidRPr="006A0BD9">
        <w:rPr>
          <w:color w:val="000000"/>
          <w:sz w:val="24"/>
          <w:u w:val="single"/>
        </w:rPr>
        <w:t xml:space="preserve">Přehled řešených projektů </w:t>
      </w:r>
      <w:r>
        <w:rPr>
          <w:color w:val="000000"/>
          <w:sz w:val="24"/>
          <w:u w:val="single"/>
        </w:rPr>
        <w:t xml:space="preserve">a dalších aktivit </w:t>
      </w:r>
      <w:r w:rsidRPr="006A0BD9">
        <w:rPr>
          <w:color w:val="000000"/>
          <w:sz w:val="24"/>
          <w:u w:val="single"/>
        </w:rPr>
        <w:t>v rámci spolupráce s</w:t>
      </w:r>
      <w:r w:rsidR="00493C81">
        <w:rPr>
          <w:color w:val="000000"/>
          <w:sz w:val="24"/>
          <w:u w:val="single"/>
        </w:rPr>
        <w:t> </w:t>
      </w:r>
      <w:r w:rsidRPr="006A0BD9">
        <w:rPr>
          <w:color w:val="000000"/>
          <w:sz w:val="24"/>
          <w:u w:val="single"/>
        </w:rPr>
        <w:t>praxí</w:t>
      </w:r>
      <w:r w:rsidR="00493C81">
        <w:rPr>
          <w:color w:val="000000"/>
          <w:sz w:val="24"/>
          <w:u w:val="single"/>
        </w:rPr>
        <w:t xml:space="preserve"> související se</w:t>
      </w:r>
      <w:r w:rsidRPr="006A0BD9">
        <w:rPr>
          <w:color w:val="000000"/>
          <w:sz w:val="24"/>
          <w:u w:val="single"/>
        </w:rPr>
        <w:t xml:space="preserve"> studijní</w:t>
      </w:r>
      <w:r w:rsidR="00493C81">
        <w:rPr>
          <w:color w:val="000000"/>
          <w:sz w:val="24"/>
          <w:u w:val="single"/>
        </w:rPr>
        <w:t>m</w:t>
      </w:r>
      <w:r w:rsidRPr="006A0BD9">
        <w:rPr>
          <w:color w:val="000000"/>
          <w:sz w:val="24"/>
          <w:u w:val="single"/>
        </w:rPr>
        <w:t xml:space="preserve"> program</w:t>
      </w:r>
      <w:r w:rsidR="00493C81">
        <w:rPr>
          <w:color w:val="000000"/>
          <w:sz w:val="24"/>
          <w:u w:val="single"/>
        </w:rPr>
        <w:t>em</w:t>
      </w:r>
    </w:p>
    <w:p w14:paraId="4A5EA334" w14:textId="77777777" w:rsidR="0040534D" w:rsidRPr="006A0BD9" w:rsidRDefault="0040534D" w:rsidP="00B051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Uvádí se </w:t>
      </w:r>
      <w:r w:rsidR="00B051B5">
        <w:rPr>
          <w:color w:val="000000"/>
          <w:sz w:val="24"/>
        </w:rPr>
        <w:t>2-5</w:t>
      </w:r>
      <w:r>
        <w:rPr>
          <w:color w:val="000000"/>
          <w:sz w:val="24"/>
        </w:rPr>
        <w:t xml:space="preserve"> nejvýznamnějších řešených projektů a dalších aktivit uskutečňovaných ve spolupráci s praxí, které se vztahují ke studijnímu programu.</w:t>
      </w:r>
    </w:p>
    <w:p w14:paraId="2BA7DAFB" w14:textId="77777777" w:rsidR="0040534D" w:rsidRDefault="0040534D" w:rsidP="0040534D">
      <w:pPr>
        <w:spacing w:before="12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Pracoviště praxe</w:t>
      </w:r>
      <w:r>
        <w:rPr>
          <w:color w:val="000000"/>
          <w:sz w:val="24"/>
        </w:rPr>
        <w:t xml:space="preserve"> </w:t>
      </w:r>
    </w:p>
    <w:p w14:paraId="6188A7E6" w14:textId="77777777" w:rsidR="0040534D" w:rsidRPr="003F4A76" w:rsidRDefault="0040534D" w:rsidP="0040534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Jedná o subjekt z praxe, se kterým spolupráce probíhala.</w:t>
      </w:r>
    </w:p>
    <w:p w14:paraId="529DFECA" w14:textId="77777777" w:rsidR="0040534D" w:rsidRDefault="0040534D" w:rsidP="0040534D">
      <w:pPr>
        <w:spacing w:before="120"/>
        <w:jc w:val="both"/>
        <w:rPr>
          <w:color w:val="000000"/>
          <w:sz w:val="24"/>
        </w:rPr>
      </w:pPr>
      <w:r w:rsidRPr="00CF2629">
        <w:rPr>
          <w:color w:val="000000"/>
          <w:sz w:val="24"/>
          <w:u w:val="single"/>
        </w:rPr>
        <w:t>Název či popis projektu uskutečňovaného ve spolupráci s</w:t>
      </w:r>
      <w:r>
        <w:rPr>
          <w:color w:val="000000"/>
          <w:sz w:val="24"/>
          <w:u w:val="single"/>
        </w:rPr>
        <w:t> </w:t>
      </w:r>
      <w:r w:rsidRPr="00CF2629">
        <w:rPr>
          <w:color w:val="000000"/>
          <w:sz w:val="24"/>
          <w:u w:val="single"/>
        </w:rPr>
        <w:t>praxí</w:t>
      </w:r>
      <w:r>
        <w:rPr>
          <w:color w:val="000000"/>
          <w:sz w:val="24"/>
        </w:rPr>
        <w:t xml:space="preserve"> </w:t>
      </w:r>
    </w:p>
    <w:p w14:paraId="12447C3A" w14:textId="77777777" w:rsidR="0040534D" w:rsidRPr="003F4A76" w:rsidRDefault="0040534D" w:rsidP="0040534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Název a/nebo stručný popis projektu.</w:t>
      </w:r>
    </w:p>
    <w:p w14:paraId="685E85AC" w14:textId="77777777" w:rsidR="0040534D" w:rsidRPr="0038514C" w:rsidRDefault="0040534D" w:rsidP="0040534D">
      <w:pPr>
        <w:spacing w:before="120"/>
        <w:jc w:val="both"/>
        <w:rPr>
          <w:sz w:val="24"/>
          <w:szCs w:val="24"/>
          <w:u w:val="single"/>
        </w:rPr>
      </w:pPr>
      <w:r w:rsidRPr="0038514C">
        <w:rPr>
          <w:sz w:val="24"/>
          <w:szCs w:val="24"/>
          <w:u w:val="single"/>
        </w:rPr>
        <w:t>Období</w:t>
      </w:r>
    </w:p>
    <w:p w14:paraId="0D3B1811" w14:textId="77777777" w:rsidR="0040534D" w:rsidRDefault="0040534D" w:rsidP="0040534D">
      <w:p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Uvádí se, ve kterých letech byl grant nebo projekt řešen</w:t>
      </w:r>
    </w:p>
    <w:p w14:paraId="2F16EBF7" w14:textId="77777777" w:rsidR="0040534D" w:rsidRPr="00DC3D5E" w:rsidRDefault="0040534D" w:rsidP="0040534D">
      <w:pPr>
        <w:spacing w:before="120"/>
        <w:jc w:val="both"/>
        <w:rPr>
          <w:color w:val="000000"/>
          <w:sz w:val="24"/>
          <w:u w:val="single"/>
        </w:rPr>
      </w:pPr>
      <w:r w:rsidRPr="00DC3D5E">
        <w:rPr>
          <w:color w:val="000000"/>
          <w:sz w:val="24"/>
          <w:u w:val="single"/>
        </w:rPr>
        <w:t xml:space="preserve">Odborné aktivity vztahující se k tvůrčí, resp. vědecké a umělecké činnosti </w:t>
      </w:r>
      <w:r w:rsidR="00CC44F5" w:rsidRPr="00DC3D5E">
        <w:rPr>
          <w:color w:val="000000"/>
          <w:sz w:val="24"/>
          <w:u w:val="single"/>
        </w:rPr>
        <w:t>žadatele</w:t>
      </w:r>
      <w:r w:rsidRPr="00DC3D5E">
        <w:rPr>
          <w:color w:val="000000"/>
          <w:sz w:val="24"/>
          <w:u w:val="single"/>
        </w:rPr>
        <w:t>, která souvisí se studijním programem</w:t>
      </w:r>
    </w:p>
    <w:p w14:paraId="1D672784" w14:textId="2AEE1B8B" w:rsidR="0040534D" w:rsidRDefault="0040534D" w:rsidP="00B051B5">
      <w:pPr>
        <w:jc w:val="both"/>
        <w:rPr>
          <w:sz w:val="24"/>
          <w:szCs w:val="24"/>
        </w:rPr>
      </w:pPr>
      <w:r w:rsidRPr="00A135A4">
        <w:rPr>
          <w:snapToGrid w:val="0"/>
          <w:color w:val="000000"/>
          <w:sz w:val="24"/>
        </w:rPr>
        <w:t>Zde se uvádějí odborné aktivity související s tvůrčí, r</w:t>
      </w:r>
      <w:r w:rsidR="00B051B5" w:rsidRPr="00A135A4">
        <w:rPr>
          <w:snapToGrid w:val="0"/>
          <w:color w:val="000000"/>
          <w:sz w:val="24"/>
        </w:rPr>
        <w:t>esp. vědeckou a uměleckou</w:t>
      </w:r>
      <w:r w:rsidRPr="00A135A4">
        <w:rPr>
          <w:snapToGrid w:val="0"/>
          <w:color w:val="000000"/>
          <w:sz w:val="24"/>
        </w:rPr>
        <w:t xml:space="preserve"> činnost</w:t>
      </w:r>
      <w:r w:rsidR="00B051B5" w:rsidRPr="00A135A4">
        <w:rPr>
          <w:snapToGrid w:val="0"/>
          <w:color w:val="000000"/>
          <w:sz w:val="24"/>
        </w:rPr>
        <w:t>í</w:t>
      </w:r>
      <w:r w:rsidRPr="00A135A4">
        <w:rPr>
          <w:snapToGrid w:val="0"/>
          <w:color w:val="000000"/>
          <w:sz w:val="24"/>
        </w:rPr>
        <w:t xml:space="preserve"> </w:t>
      </w:r>
      <w:r w:rsidR="00CC44F5" w:rsidRPr="00A135A4">
        <w:rPr>
          <w:snapToGrid w:val="0"/>
          <w:color w:val="000000"/>
          <w:sz w:val="24"/>
        </w:rPr>
        <w:t>žadatele</w:t>
      </w:r>
      <w:r w:rsidRPr="00A135A4">
        <w:rPr>
          <w:snapToGrid w:val="0"/>
          <w:color w:val="000000"/>
          <w:sz w:val="24"/>
        </w:rPr>
        <w:t xml:space="preserve"> a konkrétní údaje zejména o činnostech, které nejsou uvedeny v předchozích částech </w:t>
      </w:r>
      <w:r w:rsidR="00493C81">
        <w:rPr>
          <w:snapToGrid w:val="0"/>
          <w:color w:val="000000"/>
          <w:sz w:val="24"/>
        </w:rPr>
        <w:t>formuláře</w:t>
      </w:r>
      <w:r w:rsidRPr="00A135A4">
        <w:rPr>
          <w:snapToGrid w:val="0"/>
          <w:color w:val="000000"/>
          <w:sz w:val="24"/>
        </w:rPr>
        <w:t xml:space="preserve"> </w:t>
      </w:r>
      <w:r w:rsidR="00A135A4" w:rsidRPr="00A135A4">
        <w:rPr>
          <w:snapToGrid w:val="0"/>
          <w:color w:val="000000"/>
          <w:sz w:val="24"/>
        </w:rPr>
        <w:t>D.6</w:t>
      </w:r>
      <w:r w:rsidRPr="00A135A4">
        <w:rPr>
          <w:snapToGrid w:val="0"/>
          <w:color w:val="000000"/>
          <w:sz w:val="24"/>
        </w:rPr>
        <w:t xml:space="preserve">. </w:t>
      </w:r>
      <w:r w:rsidR="00383659" w:rsidRPr="00A135A4">
        <w:rPr>
          <w:snapToGrid w:val="0"/>
          <w:color w:val="000000"/>
          <w:sz w:val="24"/>
        </w:rPr>
        <w:t xml:space="preserve">Jde například o důležité semináře, workshopy, konference, výstupy vydavatelské činnosti, výsledky realizace odborných projektů apod., včetně eventuální participace studentů na těchto činnostech. </w:t>
      </w:r>
      <w:r w:rsidR="00383659" w:rsidRPr="00A135A4">
        <w:rPr>
          <w:sz w:val="24"/>
          <w:szCs w:val="24"/>
        </w:rPr>
        <w:t xml:space="preserve">Neuvádí se běžná publikační činnost, patenty a další tvůrčí činnost </w:t>
      </w:r>
      <w:r w:rsidR="00E11A8A" w:rsidRPr="00A135A4">
        <w:rPr>
          <w:sz w:val="24"/>
          <w:szCs w:val="24"/>
        </w:rPr>
        <w:t>jednotlivců, která je uvedena v</w:t>
      </w:r>
      <w:r w:rsidR="00493C81">
        <w:rPr>
          <w:sz w:val="24"/>
          <w:szCs w:val="24"/>
        </w:rPr>
        <w:t>e formuláři</w:t>
      </w:r>
      <w:r w:rsidR="00383659" w:rsidRPr="00A135A4">
        <w:rPr>
          <w:sz w:val="24"/>
          <w:szCs w:val="24"/>
        </w:rPr>
        <w:t xml:space="preserve"> </w:t>
      </w:r>
      <w:r w:rsidR="00A135A4" w:rsidRPr="00A135A4">
        <w:rPr>
          <w:sz w:val="24"/>
          <w:szCs w:val="24"/>
        </w:rPr>
        <w:t>D.5</w:t>
      </w:r>
      <w:r w:rsidR="00383659" w:rsidRPr="00A135A4">
        <w:rPr>
          <w:sz w:val="24"/>
          <w:szCs w:val="24"/>
        </w:rPr>
        <w:t xml:space="preserve">. </w:t>
      </w:r>
    </w:p>
    <w:p w14:paraId="3615717A" w14:textId="0BA3637D" w:rsidR="00881293" w:rsidRDefault="00881293" w:rsidP="0040534D">
      <w:pPr>
        <w:jc w:val="both"/>
        <w:rPr>
          <w:sz w:val="24"/>
        </w:rPr>
      </w:pPr>
    </w:p>
    <w:p w14:paraId="162C6A89" w14:textId="77777777" w:rsidR="00493C81" w:rsidRPr="0040534D" w:rsidRDefault="00493C81" w:rsidP="0040534D">
      <w:pPr>
        <w:jc w:val="both"/>
        <w:rPr>
          <w:sz w:val="24"/>
        </w:rPr>
      </w:pPr>
    </w:p>
    <w:p w14:paraId="6FAF1934" w14:textId="3DC08379" w:rsidR="00A91BB2" w:rsidRDefault="00600C47" w:rsidP="00A91BB2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D.7.</w:t>
      </w:r>
      <w:r w:rsidR="00A91BB2">
        <w:rPr>
          <w:b/>
          <w:snapToGrid w:val="0"/>
          <w:color w:val="000000"/>
          <w:sz w:val="24"/>
        </w:rPr>
        <w:t xml:space="preserve"> Informační zabezpečení studijního programu</w:t>
      </w:r>
    </w:p>
    <w:p w14:paraId="65E743DC" w14:textId="77777777" w:rsidR="001F15D3" w:rsidRPr="0040534D" w:rsidRDefault="006E0CDF" w:rsidP="00CE75E1">
      <w:pPr>
        <w:spacing w:before="120"/>
        <w:jc w:val="both"/>
        <w:rPr>
          <w:snapToGrid w:val="0"/>
          <w:color w:val="000000"/>
          <w:sz w:val="24"/>
          <w:u w:val="single"/>
        </w:rPr>
      </w:pPr>
      <w:r w:rsidRPr="0040534D">
        <w:rPr>
          <w:snapToGrid w:val="0"/>
          <w:color w:val="000000"/>
          <w:sz w:val="24"/>
          <w:u w:val="single"/>
        </w:rPr>
        <w:t>Přístup ke studijní literatuře</w:t>
      </w:r>
    </w:p>
    <w:p w14:paraId="742338F1" w14:textId="77777777" w:rsidR="00600580" w:rsidRPr="00373A9D" w:rsidRDefault="0048747F" w:rsidP="0048747F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Popíše se</w:t>
      </w:r>
      <w:r w:rsidR="00600580">
        <w:rPr>
          <w:snapToGrid w:val="0"/>
          <w:color w:val="000000"/>
          <w:sz w:val="24"/>
        </w:rPr>
        <w:t xml:space="preserve"> způsob</w:t>
      </w:r>
      <w:r>
        <w:rPr>
          <w:snapToGrid w:val="0"/>
          <w:color w:val="000000"/>
          <w:sz w:val="24"/>
        </w:rPr>
        <w:t>,</w:t>
      </w:r>
      <w:r w:rsidR="00600580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jakým </w:t>
      </w:r>
      <w:r w:rsidR="00600580">
        <w:rPr>
          <w:snapToGrid w:val="0"/>
          <w:color w:val="000000"/>
          <w:sz w:val="24"/>
        </w:rPr>
        <w:t xml:space="preserve">je zajištěn přístup studentů k odborné literatuře. </w:t>
      </w:r>
      <w:r w:rsidR="00CE75E1">
        <w:rPr>
          <w:snapToGrid w:val="0"/>
          <w:color w:val="000000"/>
          <w:sz w:val="24"/>
        </w:rPr>
        <w:t>Pokud má být studijní program uskutečňován na více místech (obcích), způsob zajištění přístupu k odborné literatuře se popíše pro každé místo uskutečňování zvlášť.</w:t>
      </w:r>
      <w:r w:rsidR="007C4EAD">
        <w:rPr>
          <w:snapToGrid w:val="0"/>
          <w:color w:val="000000"/>
          <w:sz w:val="24"/>
        </w:rPr>
        <w:t xml:space="preserve"> Uvede se, jakým způsobem má žadatel ošetřeno zajištění </w:t>
      </w:r>
      <w:r w:rsidR="007C4EAD" w:rsidRPr="00DC3D5E">
        <w:rPr>
          <w:snapToGrid w:val="0"/>
          <w:color w:val="000000"/>
          <w:sz w:val="24"/>
        </w:rPr>
        <w:t>knihovních služeb – vlastní knihovna, smluvní zajištění (v případě smluvního zajištění je příslušná smlouva přílohou žádosti).</w:t>
      </w:r>
    </w:p>
    <w:p w14:paraId="064C7695" w14:textId="77777777" w:rsidR="001F15D3" w:rsidRDefault="00600580" w:rsidP="00051CB1">
      <w:pPr>
        <w:spacing w:before="120"/>
        <w:jc w:val="both"/>
        <w:rPr>
          <w:snapToGrid w:val="0"/>
          <w:color w:val="000000"/>
          <w:sz w:val="24"/>
        </w:rPr>
      </w:pPr>
      <w:r w:rsidRPr="00AF7D62">
        <w:rPr>
          <w:snapToGrid w:val="0"/>
          <w:color w:val="000000"/>
          <w:sz w:val="24"/>
          <w:u w:val="single"/>
        </w:rPr>
        <w:t>Přehled zpřístupněných databází</w:t>
      </w:r>
      <w:r>
        <w:rPr>
          <w:snapToGrid w:val="0"/>
          <w:color w:val="000000"/>
          <w:sz w:val="24"/>
        </w:rPr>
        <w:t xml:space="preserve"> </w:t>
      </w:r>
    </w:p>
    <w:p w14:paraId="3E6DDD83" w14:textId="77777777" w:rsidR="00600580" w:rsidRPr="003B6FAC" w:rsidRDefault="001F15D3" w:rsidP="00600580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O</w:t>
      </w:r>
      <w:r w:rsidR="00600580">
        <w:rPr>
          <w:snapToGrid w:val="0"/>
          <w:color w:val="000000"/>
          <w:sz w:val="24"/>
        </w:rPr>
        <w:t xml:space="preserve">dborné databáze </w:t>
      </w:r>
      <w:r w:rsidR="00C956FB">
        <w:rPr>
          <w:snapToGrid w:val="0"/>
          <w:color w:val="000000"/>
          <w:sz w:val="24"/>
        </w:rPr>
        <w:t xml:space="preserve">a </w:t>
      </w:r>
      <w:r w:rsidR="00C956FB" w:rsidRPr="00DC3D5E">
        <w:rPr>
          <w:snapToGrid w:val="0"/>
          <w:color w:val="000000"/>
          <w:sz w:val="24"/>
        </w:rPr>
        <w:t>další elektronické zdroje</w:t>
      </w:r>
      <w:r w:rsidR="00C956FB">
        <w:rPr>
          <w:snapToGrid w:val="0"/>
          <w:color w:val="000000"/>
          <w:sz w:val="24"/>
        </w:rPr>
        <w:t xml:space="preserve"> </w:t>
      </w:r>
      <w:r w:rsidR="0048747F">
        <w:rPr>
          <w:snapToGrid w:val="0"/>
          <w:color w:val="000000"/>
          <w:sz w:val="24"/>
        </w:rPr>
        <w:t xml:space="preserve">vztahující se ke studijnímu programu </w:t>
      </w:r>
      <w:r w:rsidR="00600580">
        <w:rPr>
          <w:snapToGrid w:val="0"/>
          <w:color w:val="000000"/>
          <w:sz w:val="24"/>
        </w:rPr>
        <w:t>přístupné studentům.</w:t>
      </w:r>
    </w:p>
    <w:p w14:paraId="17D7CAF3" w14:textId="3273FE05" w:rsidR="00D55B2A" w:rsidRPr="00D55B2A" w:rsidRDefault="00493C81" w:rsidP="00051CB1">
      <w:pPr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880E41">
        <w:rPr>
          <w:sz w:val="24"/>
          <w:szCs w:val="24"/>
          <w:u w:val="single"/>
        </w:rPr>
        <w:t xml:space="preserve">tručný popis </w:t>
      </w:r>
      <w:r w:rsidR="00417264">
        <w:rPr>
          <w:sz w:val="24"/>
          <w:szCs w:val="24"/>
          <w:u w:val="single"/>
        </w:rPr>
        <w:t xml:space="preserve">používaného </w:t>
      </w:r>
      <w:r>
        <w:rPr>
          <w:sz w:val="24"/>
          <w:szCs w:val="24"/>
          <w:u w:val="single"/>
        </w:rPr>
        <w:t>studijního informačního systému</w:t>
      </w:r>
    </w:p>
    <w:p w14:paraId="0842F9BC" w14:textId="77777777" w:rsidR="00373A9D" w:rsidRDefault="00373A9D" w:rsidP="00600580">
      <w:pPr>
        <w:pStyle w:val="Nadpis5"/>
      </w:pPr>
    </w:p>
    <w:p w14:paraId="0AE6F4FE" w14:textId="77777777" w:rsidR="00493C81" w:rsidRPr="00493C81" w:rsidRDefault="00493C81" w:rsidP="00493C81">
      <w:pPr>
        <w:rPr>
          <w:lang w:val="x-none" w:eastAsia="x-none"/>
        </w:rPr>
      </w:pPr>
    </w:p>
    <w:p w14:paraId="0C734365" w14:textId="0A53241F" w:rsidR="00600580" w:rsidRDefault="00600C47" w:rsidP="00B86CDD">
      <w:pPr>
        <w:pStyle w:val="Nadpis5"/>
      </w:pPr>
      <w:r>
        <w:rPr>
          <w:lang w:val="cs-CZ"/>
        </w:rPr>
        <w:t>D.8.</w:t>
      </w:r>
      <w:r w:rsidR="00600580">
        <w:t xml:space="preserve"> Materiální zabezpečení studijního programu</w:t>
      </w:r>
    </w:p>
    <w:p w14:paraId="3CED1F9B" w14:textId="77777777" w:rsidR="00600580" w:rsidRPr="00B8607B" w:rsidRDefault="00600580" w:rsidP="00600580"/>
    <w:p w14:paraId="6FE253B3" w14:textId="5E0E5018" w:rsidR="00642B8D" w:rsidRPr="005079B4" w:rsidRDefault="007C4EAD" w:rsidP="00E11A8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Pokud má být studijní program zajišťován na více místech, údaje se </w:t>
      </w:r>
      <w:r w:rsidR="002E179C">
        <w:rPr>
          <w:b/>
          <w:i/>
          <w:sz w:val="24"/>
        </w:rPr>
        <w:t xml:space="preserve">uvádějí </w:t>
      </w:r>
      <w:r>
        <w:rPr>
          <w:b/>
          <w:i/>
          <w:sz w:val="24"/>
        </w:rPr>
        <w:t>pro každé místo samostatně.</w:t>
      </w:r>
    </w:p>
    <w:p w14:paraId="58B1E46D" w14:textId="77777777" w:rsidR="00600580" w:rsidRDefault="00600580" w:rsidP="00051CB1">
      <w:pPr>
        <w:pStyle w:val="Textpoznpodarou"/>
        <w:widowControl/>
        <w:spacing w:before="120"/>
        <w:jc w:val="both"/>
        <w:rPr>
          <w:sz w:val="24"/>
          <w:u w:val="single"/>
        </w:rPr>
      </w:pPr>
      <w:r>
        <w:rPr>
          <w:sz w:val="24"/>
          <w:u w:val="single"/>
        </w:rPr>
        <w:t>Místo uskutečňování</w:t>
      </w:r>
      <w:r w:rsidRPr="00AC03D4">
        <w:rPr>
          <w:sz w:val="24"/>
          <w:u w:val="single"/>
        </w:rPr>
        <w:t xml:space="preserve"> studijního </w:t>
      </w:r>
      <w:r>
        <w:rPr>
          <w:sz w:val="24"/>
          <w:u w:val="single"/>
        </w:rPr>
        <w:t>program</w:t>
      </w:r>
      <w:r w:rsidRPr="00AC03D4">
        <w:rPr>
          <w:sz w:val="24"/>
          <w:u w:val="single"/>
        </w:rPr>
        <w:t>u</w:t>
      </w:r>
    </w:p>
    <w:p w14:paraId="3B9500BD" w14:textId="77777777" w:rsidR="00600580" w:rsidRDefault="005745F5" w:rsidP="00600580">
      <w:pPr>
        <w:pStyle w:val="Textpoznpodarou"/>
        <w:jc w:val="both"/>
        <w:rPr>
          <w:sz w:val="24"/>
          <w:szCs w:val="24"/>
        </w:rPr>
      </w:pPr>
      <w:r w:rsidRPr="0040534D">
        <w:rPr>
          <w:sz w:val="24"/>
          <w:szCs w:val="24"/>
        </w:rPr>
        <w:t xml:space="preserve">Uvádí se </w:t>
      </w:r>
      <w:r w:rsidR="00600580">
        <w:rPr>
          <w:sz w:val="24"/>
          <w:szCs w:val="24"/>
        </w:rPr>
        <w:t>názvem příslušné obce</w:t>
      </w:r>
      <w:r w:rsidR="007C4EAD">
        <w:rPr>
          <w:sz w:val="24"/>
          <w:szCs w:val="24"/>
        </w:rPr>
        <w:t>.</w:t>
      </w:r>
    </w:p>
    <w:p w14:paraId="5E4A3603" w14:textId="77777777" w:rsidR="007C4EAD" w:rsidRDefault="007C4EAD" w:rsidP="007C4EAD">
      <w:pPr>
        <w:pStyle w:val="Textpoznpodarou"/>
        <w:widowControl/>
        <w:spacing w:before="120"/>
        <w:jc w:val="both"/>
        <w:rPr>
          <w:sz w:val="24"/>
          <w:u w:val="single"/>
        </w:rPr>
      </w:pPr>
      <w:r w:rsidRPr="007C4EAD">
        <w:rPr>
          <w:sz w:val="24"/>
          <w:u w:val="single"/>
        </w:rPr>
        <w:t>Přesná adresa budovy</w:t>
      </w:r>
    </w:p>
    <w:p w14:paraId="60070BBF" w14:textId="77777777" w:rsidR="007C4EAD" w:rsidRDefault="007C4EAD" w:rsidP="007C4EAD">
      <w:pPr>
        <w:pStyle w:val="Textpoznpodarou"/>
        <w:jc w:val="both"/>
        <w:rPr>
          <w:sz w:val="24"/>
          <w:szCs w:val="24"/>
        </w:rPr>
      </w:pPr>
      <w:r w:rsidRPr="0040534D">
        <w:rPr>
          <w:sz w:val="24"/>
          <w:szCs w:val="24"/>
        </w:rPr>
        <w:t xml:space="preserve">Uvádí se </w:t>
      </w:r>
      <w:r>
        <w:rPr>
          <w:sz w:val="24"/>
          <w:szCs w:val="24"/>
        </w:rPr>
        <w:t>přesná adresa budova, včetně katastrálního území, ulice, čísla popisného a příp. čísla orientačního.</w:t>
      </w:r>
    </w:p>
    <w:p w14:paraId="095A857E" w14:textId="77777777" w:rsidR="007C4EAD" w:rsidRDefault="007C4EAD" w:rsidP="00051CB1">
      <w:pPr>
        <w:pStyle w:val="Textpoznpodarou"/>
        <w:widowControl/>
        <w:spacing w:before="120"/>
        <w:jc w:val="both"/>
        <w:rPr>
          <w:sz w:val="24"/>
          <w:u w:val="single"/>
        </w:rPr>
      </w:pPr>
      <w:r w:rsidRPr="007C4EAD">
        <w:rPr>
          <w:sz w:val="24"/>
          <w:u w:val="single"/>
        </w:rPr>
        <w:t>Vztah žadatele k budově</w:t>
      </w:r>
    </w:p>
    <w:p w14:paraId="70BFE3D9" w14:textId="77777777" w:rsidR="007C4EAD" w:rsidRPr="007C4EAD" w:rsidRDefault="007C4EAD" w:rsidP="007C4EAD">
      <w:pPr>
        <w:pStyle w:val="Textpoznpodarou"/>
        <w:jc w:val="both"/>
        <w:rPr>
          <w:sz w:val="24"/>
        </w:rPr>
      </w:pPr>
      <w:r w:rsidRPr="007C4EAD">
        <w:rPr>
          <w:sz w:val="24"/>
        </w:rPr>
        <w:t>Uvádí se, zda je budova ve vlastnictví žadatele, nebo ji žadatel užívá jako nájemce.</w:t>
      </w:r>
    </w:p>
    <w:p w14:paraId="0C94FB10" w14:textId="77777777" w:rsidR="001F15D3" w:rsidRDefault="00600580" w:rsidP="00051CB1">
      <w:pPr>
        <w:pStyle w:val="Textpoznpodarou"/>
        <w:widowControl/>
        <w:spacing w:before="120"/>
        <w:jc w:val="both"/>
        <w:rPr>
          <w:sz w:val="24"/>
        </w:rPr>
      </w:pPr>
      <w:r>
        <w:rPr>
          <w:sz w:val="24"/>
          <w:u w:val="single"/>
        </w:rPr>
        <w:t>Kapacita výukových místností</w:t>
      </w:r>
      <w:r w:rsidRPr="0048747F">
        <w:rPr>
          <w:sz w:val="24"/>
          <w:u w:val="single"/>
        </w:rPr>
        <w:t xml:space="preserve"> </w:t>
      </w:r>
      <w:r w:rsidR="0048747F" w:rsidRPr="0048747F">
        <w:rPr>
          <w:sz w:val="24"/>
          <w:u w:val="single"/>
        </w:rPr>
        <w:t>pro teoretickou výuku</w:t>
      </w:r>
    </w:p>
    <w:p w14:paraId="4A7058C6" w14:textId="77777777" w:rsidR="00642B8D" w:rsidRDefault="0048747F" w:rsidP="00FF0AC1">
      <w:pPr>
        <w:pStyle w:val="Textpoznpodarou"/>
        <w:jc w:val="both"/>
        <w:rPr>
          <w:sz w:val="24"/>
        </w:rPr>
      </w:pPr>
      <w:r>
        <w:rPr>
          <w:sz w:val="24"/>
        </w:rPr>
        <w:t xml:space="preserve">Uvádí se v počtech studentů </w:t>
      </w:r>
      <w:r w:rsidR="00E34EC3">
        <w:rPr>
          <w:sz w:val="24"/>
        </w:rPr>
        <w:t>(tj. počet míst)</w:t>
      </w:r>
      <w:r w:rsidR="00494BC9">
        <w:rPr>
          <w:sz w:val="24"/>
        </w:rPr>
        <w:t>.</w:t>
      </w:r>
      <w:r w:rsidR="00FF0AC1">
        <w:rPr>
          <w:sz w:val="24"/>
        </w:rPr>
        <w:t xml:space="preserve"> </w:t>
      </w:r>
    </w:p>
    <w:p w14:paraId="530A741A" w14:textId="77777777" w:rsidR="001F15D3" w:rsidRPr="005745F5" w:rsidRDefault="00600580" w:rsidP="00E34EC3">
      <w:pPr>
        <w:pStyle w:val="Textpoznpodarou"/>
        <w:widowControl/>
        <w:spacing w:before="120"/>
        <w:jc w:val="both"/>
        <w:rPr>
          <w:color w:val="FF0000"/>
          <w:sz w:val="24"/>
          <w:u w:val="single"/>
        </w:rPr>
      </w:pPr>
      <w:r w:rsidRPr="003F10A6">
        <w:rPr>
          <w:sz w:val="24"/>
          <w:u w:val="single"/>
        </w:rPr>
        <w:t xml:space="preserve">Kapacita a </w:t>
      </w:r>
      <w:r w:rsidR="00E34EC3">
        <w:rPr>
          <w:sz w:val="24"/>
          <w:u w:val="single"/>
        </w:rPr>
        <w:t>popis odborné učebny</w:t>
      </w:r>
    </w:p>
    <w:p w14:paraId="5314F0EC" w14:textId="77777777" w:rsidR="00600580" w:rsidRDefault="002B088F" w:rsidP="00E34EC3">
      <w:pPr>
        <w:pStyle w:val="Textpoznpodarou"/>
        <w:jc w:val="both"/>
        <w:rPr>
          <w:sz w:val="24"/>
        </w:rPr>
      </w:pPr>
      <w:r>
        <w:rPr>
          <w:sz w:val="24"/>
        </w:rPr>
        <w:t>Jedná se o</w:t>
      </w:r>
      <w:r w:rsidR="00600580">
        <w:rPr>
          <w:sz w:val="24"/>
        </w:rPr>
        <w:t xml:space="preserve"> laboratoře, ateliéry, sportoviště apod</w:t>
      </w:r>
      <w:r w:rsidR="003F10A6">
        <w:rPr>
          <w:sz w:val="24"/>
        </w:rPr>
        <w:t>.</w:t>
      </w:r>
      <w:r w:rsidR="00494BC9">
        <w:rPr>
          <w:sz w:val="24"/>
        </w:rPr>
        <w:t xml:space="preserve"> </w:t>
      </w:r>
      <w:r w:rsidR="009420D1">
        <w:rPr>
          <w:sz w:val="24"/>
        </w:rPr>
        <w:t>N</w:t>
      </w:r>
      <w:r w:rsidR="00494BC9">
        <w:rPr>
          <w:sz w:val="24"/>
        </w:rPr>
        <w:t xml:space="preserve">emusí </w:t>
      </w:r>
      <w:r w:rsidR="009420D1">
        <w:rPr>
          <w:sz w:val="24"/>
        </w:rPr>
        <w:t xml:space="preserve">se </w:t>
      </w:r>
      <w:r w:rsidR="00494BC9">
        <w:rPr>
          <w:sz w:val="24"/>
        </w:rPr>
        <w:t xml:space="preserve">uvádět u </w:t>
      </w:r>
      <w:r w:rsidR="009420D1">
        <w:rPr>
          <w:sz w:val="24"/>
        </w:rPr>
        <w:t>studijních programů</w:t>
      </w:r>
      <w:r w:rsidR="00494BC9">
        <w:rPr>
          <w:sz w:val="24"/>
        </w:rPr>
        <w:t>, k</w:t>
      </w:r>
      <w:r w:rsidR="009420D1">
        <w:rPr>
          <w:sz w:val="24"/>
        </w:rPr>
        <w:t>de má využívání těchto prostor</w:t>
      </w:r>
      <w:r w:rsidR="00494BC9">
        <w:rPr>
          <w:sz w:val="24"/>
        </w:rPr>
        <w:t xml:space="preserve"> pro zaměření studijního programu pouze doplňující charakter</w:t>
      </w:r>
      <w:r w:rsidR="009420D1">
        <w:rPr>
          <w:sz w:val="24"/>
        </w:rPr>
        <w:t>.</w:t>
      </w:r>
      <w:r w:rsidR="00600580">
        <w:rPr>
          <w:sz w:val="24"/>
        </w:rPr>
        <w:t xml:space="preserve"> Uv</w:t>
      </w:r>
      <w:r w:rsidR="005079B4">
        <w:rPr>
          <w:sz w:val="24"/>
        </w:rPr>
        <w:t>á</w:t>
      </w:r>
      <w:r w:rsidR="00642B8D">
        <w:rPr>
          <w:sz w:val="24"/>
        </w:rPr>
        <w:t>dí</w:t>
      </w:r>
      <w:r w:rsidR="00600580">
        <w:rPr>
          <w:sz w:val="24"/>
        </w:rPr>
        <w:t xml:space="preserve"> se </w:t>
      </w:r>
      <w:r w:rsidR="00E34EC3">
        <w:rPr>
          <w:sz w:val="24"/>
        </w:rPr>
        <w:t xml:space="preserve">pro každou učebnu zvlášť </w:t>
      </w:r>
      <w:r w:rsidR="000D1C2B">
        <w:rPr>
          <w:sz w:val="24"/>
        </w:rPr>
        <w:t>(lze přidat další textová pole dle potřeby)</w:t>
      </w:r>
      <w:r w:rsidR="00E34EC3">
        <w:rPr>
          <w:sz w:val="24"/>
        </w:rPr>
        <w:t xml:space="preserve"> </w:t>
      </w:r>
      <w:r w:rsidR="00494BC9">
        <w:rPr>
          <w:sz w:val="24"/>
        </w:rPr>
        <w:t>kapacita</w:t>
      </w:r>
      <w:r w:rsidR="00600580">
        <w:rPr>
          <w:sz w:val="24"/>
        </w:rPr>
        <w:t xml:space="preserve"> </w:t>
      </w:r>
      <w:r w:rsidR="005745F5" w:rsidRPr="0040534D">
        <w:rPr>
          <w:sz w:val="24"/>
        </w:rPr>
        <w:t xml:space="preserve">dané </w:t>
      </w:r>
      <w:r w:rsidR="00E34EC3">
        <w:rPr>
          <w:sz w:val="24"/>
        </w:rPr>
        <w:t>odborné učebny</w:t>
      </w:r>
      <w:r w:rsidR="005745F5" w:rsidRPr="0040534D">
        <w:rPr>
          <w:sz w:val="24"/>
        </w:rPr>
        <w:t xml:space="preserve"> </w:t>
      </w:r>
      <w:r w:rsidR="00E34EC3">
        <w:rPr>
          <w:sz w:val="24"/>
        </w:rPr>
        <w:t xml:space="preserve">v počtech studentů (tj. počet míst) </w:t>
      </w:r>
      <w:r w:rsidR="005745F5" w:rsidRPr="0040534D">
        <w:rPr>
          <w:sz w:val="24"/>
        </w:rPr>
        <w:t>a stručný popis</w:t>
      </w:r>
      <w:r w:rsidR="00E34EC3">
        <w:rPr>
          <w:sz w:val="24"/>
        </w:rPr>
        <w:t xml:space="preserve"> vybavení odborné učebny</w:t>
      </w:r>
      <w:r w:rsidR="00494BC9">
        <w:rPr>
          <w:sz w:val="24"/>
        </w:rPr>
        <w:t>.</w:t>
      </w:r>
      <w:r w:rsidR="00FF0AC1">
        <w:rPr>
          <w:sz w:val="24"/>
        </w:rPr>
        <w:t xml:space="preserve"> </w:t>
      </w:r>
    </w:p>
    <w:p w14:paraId="656B61A7" w14:textId="77777777" w:rsidR="007C4EAD" w:rsidRDefault="007C4EAD" w:rsidP="00051CB1">
      <w:pPr>
        <w:spacing w:before="120"/>
        <w:jc w:val="both"/>
        <w:rPr>
          <w:sz w:val="24"/>
          <w:u w:val="single"/>
        </w:rPr>
      </w:pPr>
      <w:r w:rsidRPr="007C4EAD">
        <w:rPr>
          <w:sz w:val="24"/>
          <w:u w:val="single"/>
        </w:rPr>
        <w:t>Kapacita a popis prostor určených pro vyučující, administrativu, technický personál a zázemí studentů</w:t>
      </w:r>
    </w:p>
    <w:p w14:paraId="638E2E4A" w14:textId="77777777" w:rsidR="001F15D3" w:rsidRDefault="00600580" w:rsidP="00051CB1">
      <w:pPr>
        <w:spacing w:before="120"/>
        <w:jc w:val="both"/>
      </w:pPr>
      <w:r w:rsidRPr="003B6FAC">
        <w:rPr>
          <w:sz w:val="24"/>
          <w:u w:val="single"/>
        </w:rPr>
        <w:t>Vyjádření orgánu hygienické služby ze dne</w:t>
      </w:r>
      <w:r>
        <w:t xml:space="preserve"> </w:t>
      </w:r>
    </w:p>
    <w:p w14:paraId="6092B8EE" w14:textId="26E4D278" w:rsidR="00600580" w:rsidRPr="003F10A6" w:rsidRDefault="001F15D3" w:rsidP="00600580">
      <w:pPr>
        <w:jc w:val="both"/>
        <w:rPr>
          <w:sz w:val="24"/>
          <w:szCs w:val="24"/>
        </w:rPr>
      </w:pPr>
      <w:r w:rsidRPr="003F10A6">
        <w:rPr>
          <w:sz w:val="24"/>
          <w:szCs w:val="24"/>
        </w:rPr>
        <w:t>U</w:t>
      </w:r>
      <w:r w:rsidR="00600580" w:rsidRPr="003F10A6">
        <w:rPr>
          <w:sz w:val="24"/>
          <w:szCs w:val="24"/>
        </w:rPr>
        <w:t xml:space="preserve">vádí se u </w:t>
      </w:r>
      <w:r w:rsidR="00FF0AC1">
        <w:rPr>
          <w:sz w:val="24"/>
          <w:szCs w:val="24"/>
        </w:rPr>
        <w:t xml:space="preserve">pouze </w:t>
      </w:r>
      <w:r w:rsidR="00600580" w:rsidRPr="003F10A6">
        <w:rPr>
          <w:sz w:val="24"/>
          <w:szCs w:val="24"/>
        </w:rPr>
        <w:t>prostor, kde výuka doposud neprobíhala.</w:t>
      </w:r>
    </w:p>
    <w:p w14:paraId="0336267D" w14:textId="77777777" w:rsidR="00CD562F" w:rsidRDefault="00CD562F" w:rsidP="00600580">
      <w:pPr>
        <w:jc w:val="both"/>
        <w:rPr>
          <w:b/>
          <w:sz w:val="24"/>
        </w:rPr>
      </w:pPr>
    </w:p>
    <w:p w14:paraId="4F6F4966" w14:textId="6688BD93" w:rsidR="00CD562F" w:rsidRDefault="00600C47" w:rsidP="00CD562F">
      <w:pPr>
        <w:pStyle w:val="Nadpis5"/>
      </w:pPr>
      <w:r>
        <w:rPr>
          <w:lang w:val="cs-CZ"/>
        </w:rPr>
        <w:t xml:space="preserve">D.9. </w:t>
      </w:r>
      <w:r w:rsidR="00CD562F">
        <w:t>Finanční zabezpečení studijního programu</w:t>
      </w:r>
    </w:p>
    <w:p w14:paraId="7B5FAC8A" w14:textId="77777777" w:rsidR="009C73FD" w:rsidRPr="009C73FD" w:rsidRDefault="009C73FD" w:rsidP="009C73FD">
      <w:pPr>
        <w:rPr>
          <w:lang w:val="x-none" w:eastAsia="x-none"/>
        </w:rPr>
      </w:pPr>
    </w:p>
    <w:p w14:paraId="3AD844AC" w14:textId="77777777" w:rsidR="00F40D2D" w:rsidRPr="006E54D4" w:rsidRDefault="009C73FD" w:rsidP="00051CB1">
      <w:pPr>
        <w:pStyle w:val="Nadpis5"/>
        <w:keepNext w:val="0"/>
        <w:spacing w:before="120"/>
        <w:rPr>
          <w:b w:val="0"/>
          <w:lang w:val="cs-CZ"/>
        </w:rPr>
      </w:pPr>
      <w:r>
        <w:rPr>
          <w:b w:val="0"/>
          <w:u w:val="single"/>
          <w:lang w:val="cs-CZ"/>
        </w:rPr>
        <w:t>Školné na studenta za akademický rok</w:t>
      </w:r>
      <w:r w:rsidR="006E54D4">
        <w:rPr>
          <w:b w:val="0"/>
          <w:u w:val="single"/>
          <w:lang w:val="cs-CZ"/>
        </w:rPr>
        <w:t xml:space="preserve"> </w:t>
      </w:r>
    </w:p>
    <w:p w14:paraId="15CF5AB2" w14:textId="6D5D3693" w:rsidR="00F40D2D" w:rsidRDefault="009C73FD" w:rsidP="00662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Uvádí se plná částka poplatku za studium za </w:t>
      </w:r>
      <w:r w:rsidR="006F270A">
        <w:rPr>
          <w:sz w:val="24"/>
          <w:szCs w:val="24"/>
        </w:rPr>
        <w:t xml:space="preserve">akademický </w:t>
      </w:r>
      <w:r>
        <w:rPr>
          <w:sz w:val="24"/>
          <w:szCs w:val="24"/>
        </w:rPr>
        <w:t>rok, kterou bude muset student uhradit.</w:t>
      </w:r>
    </w:p>
    <w:p w14:paraId="4ED71AD5" w14:textId="77777777" w:rsidR="0021394A" w:rsidRPr="0021394A" w:rsidRDefault="0021394A" w:rsidP="0021394A">
      <w:pPr>
        <w:pStyle w:val="Nadpis5"/>
        <w:keepNext w:val="0"/>
        <w:spacing w:before="120"/>
        <w:rPr>
          <w:b w:val="0"/>
          <w:u w:val="single"/>
        </w:rPr>
      </w:pPr>
      <w:r w:rsidRPr="0021394A">
        <w:rPr>
          <w:b w:val="0"/>
          <w:u w:val="single"/>
        </w:rPr>
        <w:t>Doplňková činnost</w:t>
      </w:r>
    </w:p>
    <w:p w14:paraId="2D2D31C0" w14:textId="77777777" w:rsidR="0021394A" w:rsidRDefault="0021394A" w:rsidP="006625E7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Pr="0021394A">
        <w:rPr>
          <w:sz w:val="24"/>
          <w:szCs w:val="24"/>
        </w:rPr>
        <w:t>příloze</w:t>
      </w:r>
      <w:r>
        <w:rPr>
          <w:sz w:val="24"/>
          <w:szCs w:val="24"/>
        </w:rPr>
        <w:t xml:space="preserve"> je nutné uvést </w:t>
      </w:r>
      <w:r w:rsidRPr="0021394A">
        <w:rPr>
          <w:sz w:val="24"/>
          <w:szCs w:val="24"/>
        </w:rPr>
        <w:t>charakteristiku tohoto údaje.</w:t>
      </w:r>
    </w:p>
    <w:p w14:paraId="39DA5A75" w14:textId="77777777" w:rsidR="0021394A" w:rsidRPr="0021394A" w:rsidRDefault="0021394A" w:rsidP="0021394A">
      <w:pPr>
        <w:pStyle w:val="Nadpis5"/>
        <w:keepNext w:val="0"/>
        <w:spacing w:before="120"/>
        <w:rPr>
          <w:b w:val="0"/>
          <w:u w:val="single"/>
          <w:lang w:val="cs-CZ"/>
        </w:rPr>
      </w:pPr>
      <w:r>
        <w:rPr>
          <w:b w:val="0"/>
          <w:u w:val="single"/>
          <w:lang w:val="cs-CZ"/>
        </w:rPr>
        <w:t>Jiné finanční zdroje</w:t>
      </w:r>
    </w:p>
    <w:p w14:paraId="08CD0DD4" w14:textId="77777777" w:rsidR="0021394A" w:rsidRPr="00F40D2D" w:rsidRDefault="0021394A" w:rsidP="0021394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Pr="0021394A">
        <w:rPr>
          <w:sz w:val="24"/>
          <w:szCs w:val="24"/>
        </w:rPr>
        <w:t>příloze</w:t>
      </w:r>
      <w:r>
        <w:rPr>
          <w:sz w:val="24"/>
          <w:szCs w:val="24"/>
        </w:rPr>
        <w:t xml:space="preserve"> je nutné uvést </w:t>
      </w:r>
      <w:r w:rsidRPr="0021394A">
        <w:rPr>
          <w:sz w:val="24"/>
          <w:szCs w:val="24"/>
        </w:rPr>
        <w:t>charakteristiku tohoto údaje.</w:t>
      </w:r>
    </w:p>
    <w:p w14:paraId="3D9830E4" w14:textId="77777777" w:rsidR="00CD562F" w:rsidRDefault="00CD562F" w:rsidP="00051CB1">
      <w:pPr>
        <w:pStyle w:val="Nadpis5"/>
        <w:keepNext w:val="0"/>
        <w:spacing w:before="120"/>
        <w:rPr>
          <w:b w:val="0"/>
        </w:rPr>
      </w:pPr>
      <w:r>
        <w:rPr>
          <w:b w:val="0"/>
          <w:u w:val="single"/>
        </w:rPr>
        <w:t>Zhodnocení p</w:t>
      </w:r>
      <w:r w:rsidRPr="00911267">
        <w:rPr>
          <w:b w:val="0"/>
          <w:u w:val="single"/>
        </w:rPr>
        <w:t>ředpokládan</w:t>
      </w:r>
      <w:r>
        <w:rPr>
          <w:b w:val="0"/>
          <w:u w:val="single"/>
        </w:rPr>
        <w:t>ých</w:t>
      </w:r>
      <w:r w:rsidRPr="00911267">
        <w:rPr>
          <w:b w:val="0"/>
          <w:u w:val="single"/>
        </w:rPr>
        <w:t xml:space="preserve"> náklad</w:t>
      </w:r>
      <w:r>
        <w:rPr>
          <w:b w:val="0"/>
          <w:u w:val="single"/>
        </w:rPr>
        <w:t>ů</w:t>
      </w:r>
      <w:r w:rsidRPr="00911267">
        <w:rPr>
          <w:b w:val="0"/>
          <w:u w:val="single"/>
        </w:rPr>
        <w:t xml:space="preserve"> </w:t>
      </w:r>
      <w:r w:rsidR="00F40D2D">
        <w:rPr>
          <w:b w:val="0"/>
          <w:u w:val="single"/>
        </w:rPr>
        <w:t xml:space="preserve">a zdrojů </w:t>
      </w:r>
      <w:r w:rsidRPr="00911267">
        <w:rPr>
          <w:b w:val="0"/>
          <w:u w:val="single"/>
        </w:rPr>
        <w:t>na uskutečňování studijního programu</w:t>
      </w:r>
      <w:r>
        <w:rPr>
          <w:b w:val="0"/>
        </w:rPr>
        <w:t xml:space="preserve"> </w:t>
      </w:r>
    </w:p>
    <w:p w14:paraId="1298817C" w14:textId="0E83FC67" w:rsidR="00CD562F" w:rsidRPr="00DC25AD" w:rsidRDefault="00DC25AD" w:rsidP="002B088F">
      <w:pPr>
        <w:pStyle w:val="Nadpis5"/>
        <w:rPr>
          <w:b w:val="0"/>
          <w:lang w:val="cs-CZ"/>
        </w:rPr>
      </w:pPr>
      <w:r>
        <w:rPr>
          <w:b w:val="0"/>
          <w:lang w:val="cs-CZ"/>
        </w:rPr>
        <w:t xml:space="preserve">Slovní zhodnocení příjmové složky a nákladů </w:t>
      </w:r>
      <w:r w:rsidR="00417264">
        <w:rPr>
          <w:b w:val="0"/>
          <w:lang w:val="cs-CZ"/>
        </w:rPr>
        <w:t>žadatele.</w:t>
      </w:r>
    </w:p>
    <w:p w14:paraId="7FAC1FAD" w14:textId="77777777" w:rsidR="00B86CDD" w:rsidRDefault="00B86CDD" w:rsidP="00417264">
      <w:pPr>
        <w:jc w:val="center"/>
        <w:rPr>
          <w:sz w:val="24"/>
        </w:rPr>
      </w:pPr>
    </w:p>
    <w:p w14:paraId="48C5CDB0" w14:textId="47F2E891" w:rsidR="00FA42C9" w:rsidRPr="003518D6" w:rsidRDefault="00FA42C9" w:rsidP="00C0041C">
      <w:pPr>
        <w:spacing w:before="120"/>
        <w:rPr>
          <w:sz w:val="24"/>
        </w:rPr>
      </w:pPr>
    </w:p>
    <w:sectPr w:rsidR="00FA42C9" w:rsidRPr="003518D6" w:rsidSect="004D7E1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989B" w14:textId="77777777" w:rsidR="00FA42FE" w:rsidRDefault="00FA42FE">
      <w:r>
        <w:separator/>
      </w:r>
    </w:p>
  </w:endnote>
  <w:endnote w:type="continuationSeparator" w:id="0">
    <w:p w14:paraId="24E842C5" w14:textId="77777777" w:rsidR="00FA42FE" w:rsidRDefault="00F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5962" w14:textId="77777777" w:rsidR="00AA00E6" w:rsidRDefault="00AA00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81B55">
      <w:rPr>
        <w:noProof/>
      </w:rPr>
      <w:t>1</w:t>
    </w:r>
    <w:r>
      <w:fldChar w:fldCharType="end"/>
    </w:r>
  </w:p>
  <w:p w14:paraId="6548D958" w14:textId="77777777" w:rsidR="00AA00E6" w:rsidRDefault="00AA00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FB072" w14:textId="77777777" w:rsidR="00FA42FE" w:rsidRDefault="00FA42FE">
      <w:r>
        <w:separator/>
      </w:r>
    </w:p>
  </w:footnote>
  <w:footnote w:type="continuationSeparator" w:id="0">
    <w:p w14:paraId="0AC04283" w14:textId="77777777" w:rsidR="00FA42FE" w:rsidRDefault="00FA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2005"/>
    <w:multiLevelType w:val="singleLevel"/>
    <w:tmpl w:val="5FEA04E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2">
    <w:nsid w:val="087C305D"/>
    <w:multiLevelType w:val="hybridMultilevel"/>
    <w:tmpl w:val="EF288F12"/>
    <w:lvl w:ilvl="0" w:tplc="58EE254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B266E30"/>
    <w:multiLevelType w:val="singleLevel"/>
    <w:tmpl w:val="70A603C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805D84"/>
    <w:multiLevelType w:val="hybridMultilevel"/>
    <w:tmpl w:val="EB2441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0396E"/>
    <w:multiLevelType w:val="hybridMultilevel"/>
    <w:tmpl w:val="EDEAD11C"/>
    <w:lvl w:ilvl="0" w:tplc="4384A66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B96"/>
    <w:multiLevelType w:val="singleLevel"/>
    <w:tmpl w:val="17CA15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081C26"/>
    <w:multiLevelType w:val="singleLevel"/>
    <w:tmpl w:val="5FEA04E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8">
    <w:nsid w:val="1A1B26C9"/>
    <w:multiLevelType w:val="singleLevel"/>
    <w:tmpl w:val="0C2071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DC408A"/>
    <w:multiLevelType w:val="hybridMultilevel"/>
    <w:tmpl w:val="5268EA3A"/>
    <w:lvl w:ilvl="0" w:tplc="5A9A4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703B6"/>
    <w:multiLevelType w:val="singleLevel"/>
    <w:tmpl w:val="264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11">
    <w:nsid w:val="27A21E49"/>
    <w:multiLevelType w:val="hybridMultilevel"/>
    <w:tmpl w:val="1B2CC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5D73"/>
    <w:multiLevelType w:val="hybridMultilevel"/>
    <w:tmpl w:val="BA642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E2E64"/>
    <w:multiLevelType w:val="singleLevel"/>
    <w:tmpl w:val="17CA15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674F7C"/>
    <w:multiLevelType w:val="singleLevel"/>
    <w:tmpl w:val="3F12EB18"/>
    <w:lvl w:ilvl="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">
    <w:nsid w:val="351E6B5E"/>
    <w:multiLevelType w:val="hybridMultilevel"/>
    <w:tmpl w:val="E92E352C"/>
    <w:lvl w:ilvl="0" w:tplc="34C61F4A">
      <w:start w:val="4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B5793"/>
    <w:multiLevelType w:val="hybridMultilevel"/>
    <w:tmpl w:val="6178C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30DB"/>
    <w:multiLevelType w:val="hybridMultilevel"/>
    <w:tmpl w:val="4EFC6E56"/>
    <w:lvl w:ilvl="0" w:tplc="3EBE931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896E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D11842"/>
    <w:multiLevelType w:val="hybridMultilevel"/>
    <w:tmpl w:val="B15A6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13C35"/>
    <w:multiLevelType w:val="hybridMultilevel"/>
    <w:tmpl w:val="DB8C0CA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31D66B8"/>
    <w:multiLevelType w:val="hybridMultilevel"/>
    <w:tmpl w:val="C48A5CBE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3DA3315"/>
    <w:multiLevelType w:val="hybridMultilevel"/>
    <w:tmpl w:val="BB2888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86088"/>
    <w:multiLevelType w:val="singleLevel"/>
    <w:tmpl w:val="FFFFFFFF"/>
    <w:lvl w:ilvl="0">
      <w:numFmt w:val="decimal"/>
      <w:lvlText w:val="*"/>
      <w:lvlJc w:val="left"/>
    </w:lvl>
  </w:abstractNum>
  <w:abstractNum w:abstractNumId="24">
    <w:nsid w:val="4DC96E04"/>
    <w:multiLevelType w:val="singleLevel"/>
    <w:tmpl w:val="A5D46122"/>
    <w:lvl w:ilvl="0">
      <w:start w:val="1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4DF45A26"/>
    <w:multiLevelType w:val="hybridMultilevel"/>
    <w:tmpl w:val="C78CE62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74BE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F76754"/>
    <w:multiLevelType w:val="hybridMultilevel"/>
    <w:tmpl w:val="9AECF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F53EC"/>
    <w:multiLevelType w:val="hybridMultilevel"/>
    <w:tmpl w:val="9D3A4F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D2102"/>
    <w:multiLevelType w:val="hybridMultilevel"/>
    <w:tmpl w:val="0C9C1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E1E39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D71BF9"/>
    <w:multiLevelType w:val="hybridMultilevel"/>
    <w:tmpl w:val="B6F2E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946"/>
    <w:multiLevelType w:val="hybridMultilevel"/>
    <w:tmpl w:val="DBC25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3443"/>
    <w:multiLevelType w:val="hybridMultilevel"/>
    <w:tmpl w:val="3ADC6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20069"/>
    <w:multiLevelType w:val="singleLevel"/>
    <w:tmpl w:val="B06CC76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5">
    <w:nsid w:val="5F3123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36D1343"/>
    <w:multiLevelType w:val="hybridMultilevel"/>
    <w:tmpl w:val="2B3CE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C0A2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7BB39FF"/>
    <w:multiLevelType w:val="hybridMultilevel"/>
    <w:tmpl w:val="472E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F4B92"/>
    <w:multiLevelType w:val="hybridMultilevel"/>
    <w:tmpl w:val="DC7AF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32731"/>
    <w:multiLevelType w:val="hybridMultilevel"/>
    <w:tmpl w:val="DC7AF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02B3F"/>
    <w:multiLevelType w:val="singleLevel"/>
    <w:tmpl w:val="FFFFFFFF"/>
    <w:lvl w:ilvl="0">
      <w:numFmt w:val="decimal"/>
      <w:lvlText w:val="*"/>
      <w:lvlJc w:val="left"/>
    </w:lvl>
  </w:abstractNum>
  <w:abstractNum w:abstractNumId="42">
    <w:nsid w:val="764348A2"/>
    <w:multiLevelType w:val="hybridMultilevel"/>
    <w:tmpl w:val="546E5F9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AFA2865"/>
    <w:multiLevelType w:val="singleLevel"/>
    <w:tmpl w:val="5FEA04E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44">
    <w:nsid w:val="7B3E3FF3"/>
    <w:multiLevelType w:val="hybridMultilevel"/>
    <w:tmpl w:val="FD3A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C3748"/>
    <w:multiLevelType w:val="hybridMultilevel"/>
    <w:tmpl w:val="F5E01C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BB7EFB"/>
    <w:multiLevelType w:val="singleLevel"/>
    <w:tmpl w:val="8F3678B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35"/>
  </w:num>
  <w:num w:numId="7">
    <w:abstractNumId w:val="46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37"/>
  </w:num>
  <w:num w:numId="11">
    <w:abstractNumId w:val="8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4"/>
  </w:num>
  <w:num w:numId="17">
    <w:abstractNumId w:val="19"/>
  </w:num>
  <w:num w:numId="18">
    <w:abstractNumId w:val="18"/>
  </w:num>
  <w:num w:numId="19">
    <w:abstractNumId w:val="23"/>
  </w:num>
  <w:num w:numId="20">
    <w:abstractNumId w:val="45"/>
  </w:num>
  <w:num w:numId="21">
    <w:abstractNumId w:val="42"/>
  </w:num>
  <w:num w:numId="22">
    <w:abstractNumId w:val="36"/>
  </w:num>
  <w:num w:numId="23">
    <w:abstractNumId w:val="41"/>
  </w:num>
  <w:num w:numId="24">
    <w:abstractNumId w:val="27"/>
  </w:num>
  <w:num w:numId="25">
    <w:abstractNumId w:val="44"/>
  </w:num>
  <w:num w:numId="26">
    <w:abstractNumId w:val="12"/>
  </w:num>
  <w:num w:numId="27">
    <w:abstractNumId w:val="16"/>
  </w:num>
  <w:num w:numId="28">
    <w:abstractNumId w:val="9"/>
  </w:num>
  <w:num w:numId="29">
    <w:abstractNumId w:val="11"/>
  </w:num>
  <w:num w:numId="30">
    <w:abstractNumId w:val="2"/>
  </w:num>
  <w:num w:numId="31">
    <w:abstractNumId w:val="34"/>
  </w:num>
  <w:num w:numId="32">
    <w:abstractNumId w:val="1"/>
  </w:num>
  <w:num w:numId="33">
    <w:abstractNumId w:val="14"/>
  </w:num>
  <w:num w:numId="34">
    <w:abstractNumId w:val="24"/>
  </w:num>
  <w:num w:numId="35">
    <w:abstractNumId w:val="7"/>
  </w:num>
  <w:num w:numId="36">
    <w:abstractNumId w:val="22"/>
  </w:num>
  <w:num w:numId="37">
    <w:abstractNumId w:val="43"/>
  </w:num>
  <w:num w:numId="38">
    <w:abstractNumId w:val="25"/>
  </w:num>
  <w:num w:numId="39">
    <w:abstractNumId w:val="38"/>
  </w:num>
  <w:num w:numId="40">
    <w:abstractNumId w:val="15"/>
  </w:num>
  <w:num w:numId="41">
    <w:abstractNumId w:val="39"/>
  </w:num>
  <w:num w:numId="42">
    <w:abstractNumId w:val="32"/>
  </w:num>
  <w:num w:numId="43">
    <w:abstractNumId w:val="20"/>
  </w:num>
  <w:num w:numId="44">
    <w:abstractNumId w:val="28"/>
  </w:num>
  <w:num w:numId="45">
    <w:abstractNumId w:val="21"/>
  </w:num>
  <w:num w:numId="46">
    <w:abstractNumId w:val="31"/>
  </w:num>
  <w:num w:numId="47">
    <w:abstractNumId w:val="17"/>
  </w:num>
  <w:num w:numId="48">
    <w:abstractNumId w:val="40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66"/>
    <w:rsid w:val="00003BA8"/>
    <w:rsid w:val="00004074"/>
    <w:rsid w:val="0001707A"/>
    <w:rsid w:val="000173BC"/>
    <w:rsid w:val="00017C07"/>
    <w:rsid w:val="00025E87"/>
    <w:rsid w:val="00027462"/>
    <w:rsid w:val="000307B0"/>
    <w:rsid w:val="000321A4"/>
    <w:rsid w:val="000343E7"/>
    <w:rsid w:val="0004020E"/>
    <w:rsid w:val="0005145E"/>
    <w:rsid w:val="00051CB1"/>
    <w:rsid w:val="000637C3"/>
    <w:rsid w:val="00073113"/>
    <w:rsid w:val="00074D5D"/>
    <w:rsid w:val="00077F22"/>
    <w:rsid w:val="00083FB5"/>
    <w:rsid w:val="00085A28"/>
    <w:rsid w:val="00086192"/>
    <w:rsid w:val="000866CF"/>
    <w:rsid w:val="00086986"/>
    <w:rsid w:val="00086C6E"/>
    <w:rsid w:val="00092493"/>
    <w:rsid w:val="000938F8"/>
    <w:rsid w:val="00094C71"/>
    <w:rsid w:val="000961C3"/>
    <w:rsid w:val="00097C7E"/>
    <w:rsid w:val="00097FF2"/>
    <w:rsid w:val="000B2727"/>
    <w:rsid w:val="000B3A11"/>
    <w:rsid w:val="000B40CA"/>
    <w:rsid w:val="000C12E9"/>
    <w:rsid w:val="000C708B"/>
    <w:rsid w:val="000D1C2B"/>
    <w:rsid w:val="000D40E2"/>
    <w:rsid w:val="000E06DA"/>
    <w:rsid w:val="000F53BF"/>
    <w:rsid w:val="000F5FAB"/>
    <w:rsid w:val="00106884"/>
    <w:rsid w:val="00106DC2"/>
    <w:rsid w:val="00106DEF"/>
    <w:rsid w:val="00114740"/>
    <w:rsid w:val="00126E73"/>
    <w:rsid w:val="001342C8"/>
    <w:rsid w:val="00134B64"/>
    <w:rsid w:val="00136DE1"/>
    <w:rsid w:val="00136F19"/>
    <w:rsid w:val="00151B8B"/>
    <w:rsid w:val="001551D8"/>
    <w:rsid w:val="00156D6D"/>
    <w:rsid w:val="001627D4"/>
    <w:rsid w:val="001639BB"/>
    <w:rsid w:val="00163DDF"/>
    <w:rsid w:val="00165CFE"/>
    <w:rsid w:val="00170509"/>
    <w:rsid w:val="00181B55"/>
    <w:rsid w:val="001846E5"/>
    <w:rsid w:val="001847C2"/>
    <w:rsid w:val="00187BEA"/>
    <w:rsid w:val="00187CEC"/>
    <w:rsid w:val="001913A2"/>
    <w:rsid w:val="00194612"/>
    <w:rsid w:val="0019477D"/>
    <w:rsid w:val="0019610C"/>
    <w:rsid w:val="001A5158"/>
    <w:rsid w:val="001A6B5D"/>
    <w:rsid w:val="001B27F2"/>
    <w:rsid w:val="001B49B5"/>
    <w:rsid w:val="001C0B40"/>
    <w:rsid w:val="001C2484"/>
    <w:rsid w:val="001C4A35"/>
    <w:rsid w:val="001C7EA9"/>
    <w:rsid w:val="001D0849"/>
    <w:rsid w:val="001D120B"/>
    <w:rsid w:val="001D15B2"/>
    <w:rsid w:val="001D3FCD"/>
    <w:rsid w:val="001D751C"/>
    <w:rsid w:val="001E136C"/>
    <w:rsid w:val="001E66E2"/>
    <w:rsid w:val="001F15D3"/>
    <w:rsid w:val="001F4DCE"/>
    <w:rsid w:val="00205565"/>
    <w:rsid w:val="00205817"/>
    <w:rsid w:val="0020792A"/>
    <w:rsid w:val="00207F88"/>
    <w:rsid w:val="0021394A"/>
    <w:rsid w:val="00221F76"/>
    <w:rsid w:val="00232C9A"/>
    <w:rsid w:val="00232DEA"/>
    <w:rsid w:val="00234CA7"/>
    <w:rsid w:val="002407DA"/>
    <w:rsid w:val="002579E5"/>
    <w:rsid w:val="002610D2"/>
    <w:rsid w:val="00266DD0"/>
    <w:rsid w:val="002718C4"/>
    <w:rsid w:val="00296F76"/>
    <w:rsid w:val="002A30E3"/>
    <w:rsid w:val="002A4D5B"/>
    <w:rsid w:val="002B088F"/>
    <w:rsid w:val="002B640E"/>
    <w:rsid w:val="002B788C"/>
    <w:rsid w:val="002C6959"/>
    <w:rsid w:val="002D272A"/>
    <w:rsid w:val="002D540F"/>
    <w:rsid w:val="002D6BBE"/>
    <w:rsid w:val="002E0168"/>
    <w:rsid w:val="002E0FDF"/>
    <w:rsid w:val="002E14CC"/>
    <w:rsid w:val="002E179C"/>
    <w:rsid w:val="002E4456"/>
    <w:rsid w:val="002F0C7D"/>
    <w:rsid w:val="002F0EA9"/>
    <w:rsid w:val="0030437F"/>
    <w:rsid w:val="00304D7D"/>
    <w:rsid w:val="00307689"/>
    <w:rsid w:val="00307713"/>
    <w:rsid w:val="00313D83"/>
    <w:rsid w:val="00322B53"/>
    <w:rsid w:val="00323431"/>
    <w:rsid w:val="00325FF5"/>
    <w:rsid w:val="00330B37"/>
    <w:rsid w:val="00333832"/>
    <w:rsid w:val="003356D2"/>
    <w:rsid w:val="003518D6"/>
    <w:rsid w:val="003535AF"/>
    <w:rsid w:val="00373A9D"/>
    <w:rsid w:val="00383659"/>
    <w:rsid w:val="00384155"/>
    <w:rsid w:val="00386186"/>
    <w:rsid w:val="00390CC6"/>
    <w:rsid w:val="00392A60"/>
    <w:rsid w:val="00393C98"/>
    <w:rsid w:val="003B227F"/>
    <w:rsid w:val="003B2471"/>
    <w:rsid w:val="003B6FAC"/>
    <w:rsid w:val="003D1278"/>
    <w:rsid w:val="003D5A72"/>
    <w:rsid w:val="003E130E"/>
    <w:rsid w:val="003E6567"/>
    <w:rsid w:val="003E793D"/>
    <w:rsid w:val="003F10A6"/>
    <w:rsid w:val="003F31EC"/>
    <w:rsid w:val="003F4A76"/>
    <w:rsid w:val="003F7415"/>
    <w:rsid w:val="004013D3"/>
    <w:rsid w:val="00401863"/>
    <w:rsid w:val="0040534D"/>
    <w:rsid w:val="004107E9"/>
    <w:rsid w:val="004116AA"/>
    <w:rsid w:val="00414943"/>
    <w:rsid w:val="00414E56"/>
    <w:rsid w:val="00414F94"/>
    <w:rsid w:val="00417264"/>
    <w:rsid w:val="00431D87"/>
    <w:rsid w:val="004324E2"/>
    <w:rsid w:val="00434528"/>
    <w:rsid w:val="0044019D"/>
    <w:rsid w:val="00441379"/>
    <w:rsid w:val="00450086"/>
    <w:rsid w:val="004523D9"/>
    <w:rsid w:val="00452417"/>
    <w:rsid w:val="004529D2"/>
    <w:rsid w:val="004530D1"/>
    <w:rsid w:val="00454110"/>
    <w:rsid w:val="00457F61"/>
    <w:rsid w:val="00460A02"/>
    <w:rsid w:val="00460C8E"/>
    <w:rsid w:val="00461FDD"/>
    <w:rsid w:val="004703A3"/>
    <w:rsid w:val="00471FC4"/>
    <w:rsid w:val="00485220"/>
    <w:rsid w:val="0048747F"/>
    <w:rsid w:val="0048766E"/>
    <w:rsid w:val="004929F1"/>
    <w:rsid w:val="00493C81"/>
    <w:rsid w:val="00494BC9"/>
    <w:rsid w:val="004A36EC"/>
    <w:rsid w:val="004A4F30"/>
    <w:rsid w:val="004A52DA"/>
    <w:rsid w:val="004B3687"/>
    <w:rsid w:val="004C5DE8"/>
    <w:rsid w:val="004C615B"/>
    <w:rsid w:val="004D1210"/>
    <w:rsid w:val="004D2A3F"/>
    <w:rsid w:val="004D319A"/>
    <w:rsid w:val="004D50EB"/>
    <w:rsid w:val="004D7E11"/>
    <w:rsid w:val="004E12CC"/>
    <w:rsid w:val="004E4686"/>
    <w:rsid w:val="004E5E60"/>
    <w:rsid w:val="004E5F33"/>
    <w:rsid w:val="004E64BF"/>
    <w:rsid w:val="004F3932"/>
    <w:rsid w:val="00502B8B"/>
    <w:rsid w:val="00503811"/>
    <w:rsid w:val="00506F52"/>
    <w:rsid w:val="005079B4"/>
    <w:rsid w:val="005139AE"/>
    <w:rsid w:val="00523139"/>
    <w:rsid w:val="00541955"/>
    <w:rsid w:val="005514A8"/>
    <w:rsid w:val="00554346"/>
    <w:rsid w:val="00554A15"/>
    <w:rsid w:val="00560B5F"/>
    <w:rsid w:val="0056133A"/>
    <w:rsid w:val="0056447F"/>
    <w:rsid w:val="005704C8"/>
    <w:rsid w:val="00572C54"/>
    <w:rsid w:val="005745F5"/>
    <w:rsid w:val="00582AFE"/>
    <w:rsid w:val="00584A55"/>
    <w:rsid w:val="00592B33"/>
    <w:rsid w:val="00592F0C"/>
    <w:rsid w:val="00593866"/>
    <w:rsid w:val="005A56B2"/>
    <w:rsid w:val="005A576F"/>
    <w:rsid w:val="005B0035"/>
    <w:rsid w:val="005B62F9"/>
    <w:rsid w:val="005B7642"/>
    <w:rsid w:val="005C10DF"/>
    <w:rsid w:val="005C20B2"/>
    <w:rsid w:val="005D0F34"/>
    <w:rsid w:val="005E06F3"/>
    <w:rsid w:val="005E2115"/>
    <w:rsid w:val="005E51E6"/>
    <w:rsid w:val="005F1F17"/>
    <w:rsid w:val="005F3C24"/>
    <w:rsid w:val="00600580"/>
    <w:rsid w:val="00600C47"/>
    <w:rsid w:val="0060520A"/>
    <w:rsid w:val="00605D83"/>
    <w:rsid w:val="00616E07"/>
    <w:rsid w:val="00622136"/>
    <w:rsid w:val="00626EAD"/>
    <w:rsid w:val="00631C7C"/>
    <w:rsid w:val="0063405F"/>
    <w:rsid w:val="00635015"/>
    <w:rsid w:val="00635695"/>
    <w:rsid w:val="00642B8D"/>
    <w:rsid w:val="0064342C"/>
    <w:rsid w:val="0064359F"/>
    <w:rsid w:val="00643B9B"/>
    <w:rsid w:val="00644390"/>
    <w:rsid w:val="00652AE1"/>
    <w:rsid w:val="0065716C"/>
    <w:rsid w:val="00661063"/>
    <w:rsid w:val="0066151E"/>
    <w:rsid w:val="006625E7"/>
    <w:rsid w:val="0066359C"/>
    <w:rsid w:val="0066699C"/>
    <w:rsid w:val="00671240"/>
    <w:rsid w:val="0067718A"/>
    <w:rsid w:val="006809FE"/>
    <w:rsid w:val="00681125"/>
    <w:rsid w:val="0068799E"/>
    <w:rsid w:val="00687FF3"/>
    <w:rsid w:val="006914A0"/>
    <w:rsid w:val="006A0BD9"/>
    <w:rsid w:val="006A3BF5"/>
    <w:rsid w:val="006C496C"/>
    <w:rsid w:val="006C5F20"/>
    <w:rsid w:val="006D534A"/>
    <w:rsid w:val="006E0970"/>
    <w:rsid w:val="006E0CDF"/>
    <w:rsid w:val="006E2652"/>
    <w:rsid w:val="006E54D4"/>
    <w:rsid w:val="006E64CB"/>
    <w:rsid w:val="006F00CE"/>
    <w:rsid w:val="006F21AF"/>
    <w:rsid w:val="006F270A"/>
    <w:rsid w:val="006F7D38"/>
    <w:rsid w:val="0070351D"/>
    <w:rsid w:val="007054BB"/>
    <w:rsid w:val="0070705B"/>
    <w:rsid w:val="00707B82"/>
    <w:rsid w:val="007149F5"/>
    <w:rsid w:val="0071701B"/>
    <w:rsid w:val="0072481D"/>
    <w:rsid w:val="00724A64"/>
    <w:rsid w:val="00724DAF"/>
    <w:rsid w:val="007265CD"/>
    <w:rsid w:val="00733C3E"/>
    <w:rsid w:val="00735345"/>
    <w:rsid w:val="00743559"/>
    <w:rsid w:val="00746B4E"/>
    <w:rsid w:val="00751B3B"/>
    <w:rsid w:val="00751FC8"/>
    <w:rsid w:val="007649F1"/>
    <w:rsid w:val="00773D29"/>
    <w:rsid w:val="0077419C"/>
    <w:rsid w:val="0078254C"/>
    <w:rsid w:val="00782A8B"/>
    <w:rsid w:val="00790980"/>
    <w:rsid w:val="00791D79"/>
    <w:rsid w:val="00796D1C"/>
    <w:rsid w:val="00797DFB"/>
    <w:rsid w:val="007A0363"/>
    <w:rsid w:val="007A08DA"/>
    <w:rsid w:val="007A0BAD"/>
    <w:rsid w:val="007A4764"/>
    <w:rsid w:val="007B4DEE"/>
    <w:rsid w:val="007B684A"/>
    <w:rsid w:val="007C0EBE"/>
    <w:rsid w:val="007C4EAD"/>
    <w:rsid w:val="007D06E1"/>
    <w:rsid w:val="007D150E"/>
    <w:rsid w:val="007E0FB5"/>
    <w:rsid w:val="007E5269"/>
    <w:rsid w:val="007F3749"/>
    <w:rsid w:val="00802FB8"/>
    <w:rsid w:val="00806167"/>
    <w:rsid w:val="008125DE"/>
    <w:rsid w:val="00814B17"/>
    <w:rsid w:val="0082336B"/>
    <w:rsid w:val="00823AFE"/>
    <w:rsid w:val="00825309"/>
    <w:rsid w:val="00841F3F"/>
    <w:rsid w:val="00842206"/>
    <w:rsid w:val="00844566"/>
    <w:rsid w:val="00844991"/>
    <w:rsid w:val="008454E2"/>
    <w:rsid w:val="008455F5"/>
    <w:rsid w:val="00845EC3"/>
    <w:rsid w:val="00847180"/>
    <w:rsid w:val="008531D8"/>
    <w:rsid w:val="00855ACC"/>
    <w:rsid w:val="00865469"/>
    <w:rsid w:val="00880E41"/>
    <w:rsid w:val="00881293"/>
    <w:rsid w:val="00883DF4"/>
    <w:rsid w:val="00886857"/>
    <w:rsid w:val="00893E74"/>
    <w:rsid w:val="00895F76"/>
    <w:rsid w:val="008A18DF"/>
    <w:rsid w:val="008A5426"/>
    <w:rsid w:val="008A705E"/>
    <w:rsid w:val="008B5312"/>
    <w:rsid w:val="008C20A6"/>
    <w:rsid w:val="008C7192"/>
    <w:rsid w:val="008E0EAC"/>
    <w:rsid w:val="008E3767"/>
    <w:rsid w:val="008E53B2"/>
    <w:rsid w:val="008E7AE3"/>
    <w:rsid w:val="008F1380"/>
    <w:rsid w:val="008F5F6B"/>
    <w:rsid w:val="008F7C7A"/>
    <w:rsid w:val="009042C0"/>
    <w:rsid w:val="00911267"/>
    <w:rsid w:val="009118E1"/>
    <w:rsid w:val="00913156"/>
    <w:rsid w:val="00922FCB"/>
    <w:rsid w:val="0092597C"/>
    <w:rsid w:val="009263A1"/>
    <w:rsid w:val="00932839"/>
    <w:rsid w:val="00932DD3"/>
    <w:rsid w:val="00933232"/>
    <w:rsid w:val="009371EC"/>
    <w:rsid w:val="009420D1"/>
    <w:rsid w:val="00942785"/>
    <w:rsid w:val="00943EA1"/>
    <w:rsid w:val="00944D9A"/>
    <w:rsid w:val="009536B8"/>
    <w:rsid w:val="009710E5"/>
    <w:rsid w:val="00977F6C"/>
    <w:rsid w:val="00982F96"/>
    <w:rsid w:val="00993A38"/>
    <w:rsid w:val="00997399"/>
    <w:rsid w:val="009A375A"/>
    <w:rsid w:val="009A5282"/>
    <w:rsid w:val="009A6271"/>
    <w:rsid w:val="009A635B"/>
    <w:rsid w:val="009B0310"/>
    <w:rsid w:val="009C73FD"/>
    <w:rsid w:val="009D0AED"/>
    <w:rsid w:val="009D354D"/>
    <w:rsid w:val="009E26AB"/>
    <w:rsid w:val="009E36CA"/>
    <w:rsid w:val="009F213C"/>
    <w:rsid w:val="009F2FAE"/>
    <w:rsid w:val="009F6B98"/>
    <w:rsid w:val="00A00267"/>
    <w:rsid w:val="00A01E98"/>
    <w:rsid w:val="00A052BB"/>
    <w:rsid w:val="00A07E3F"/>
    <w:rsid w:val="00A07EF4"/>
    <w:rsid w:val="00A135A4"/>
    <w:rsid w:val="00A23D6D"/>
    <w:rsid w:val="00A337BC"/>
    <w:rsid w:val="00A357D6"/>
    <w:rsid w:val="00A37CDB"/>
    <w:rsid w:val="00A463EC"/>
    <w:rsid w:val="00A47A58"/>
    <w:rsid w:val="00A50800"/>
    <w:rsid w:val="00A5387D"/>
    <w:rsid w:val="00A6204C"/>
    <w:rsid w:val="00A64C60"/>
    <w:rsid w:val="00A66EB8"/>
    <w:rsid w:val="00A81890"/>
    <w:rsid w:val="00A8570E"/>
    <w:rsid w:val="00A91BB2"/>
    <w:rsid w:val="00AA00E6"/>
    <w:rsid w:val="00AA27B0"/>
    <w:rsid w:val="00AA604A"/>
    <w:rsid w:val="00AB5CA2"/>
    <w:rsid w:val="00AB6003"/>
    <w:rsid w:val="00AC03D4"/>
    <w:rsid w:val="00AD0F3B"/>
    <w:rsid w:val="00AD2466"/>
    <w:rsid w:val="00AD33D7"/>
    <w:rsid w:val="00AE1149"/>
    <w:rsid w:val="00AF34D2"/>
    <w:rsid w:val="00AF7D62"/>
    <w:rsid w:val="00B051B5"/>
    <w:rsid w:val="00B07DC0"/>
    <w:rsid w:val="00B1074A"/>
    <w:rsid w:val="00B12B40"/>
    <w:rsid w:val="00B16F1E"/>
    <w:rsid w:val="00B31E13"/>
    <w:rsid w:val="00B422E0"/>
    <w:rsid w:val="00B54A66"/>
    <w:rsid w:val="00B60806"/>
    <w:rsid w:val="00B779A6"/>
    <w:rsid w:val="00B8607B"/>
    <w:rsid w:val="00B86CDD"/>
    <w:rsid w:val="00B91BD8"/>
    <w:rsid w:val="00B97FDE"/>
    <w:rsid w:val="00BA360A"/>
    <w:rsid w:val="00BA412A"/>
    <w:rsid w:val="00BB37E9"/>
    <w:rsid w:val="00BB7386"/>
    <w:rsid w:val="00BC12A6"/>
    <w:rsid w:val="00BD7B98"/>
    <w:rsid w:val="00BE046F"/>
    <w:rsid w:val="00BE524A"/>
    <w:rsid w:val="00BF6449"/>
    <w:rsid w:val="00C0041C"/>
    <w:rsid w:val="00C0106B"/>
    <w:rsid w:val="00C01EAC"/>
    <w:rsid w:val="00C04F7F"/>
    <w:rsid w:val="00C172D4"/>
    <w:rsid w:val="00C1733E"/>
    <w:rsid w:val="00C21932"/>
    <w:rsid w:val="00C229EE"/>
    <w:rsid w:val="00C23005"/>
    <w:rsid w:val="00C32C31"/>
    <w:rsid w:val="00C42B93"/>
    <w:rsid w:val="00C44246"/>
    <w:rsid w:val="00C52C80"/>
    <w:rsid w:val="00C53F2E"/>
    <w:rsid w:val="00C57ADD"/>
    <w:rsid w:val="00C60CC9"/>
    <w:rsid w:val="00C64EF2"/>
    <w:rsid w:val="00C809E3"/>
    <w:rsid w:val="00C8189E"/>
    <w:rsid w:val="00C81A2C"/>
    <w:rsid w:val="00C81CE7"/>
    <w:rsid w:val="00C82217"/>
    <w:rsid w:val="00C8389C"/>
    <w:rsid w:val="00C93F6E"/>
    <w:rsid w:val="00C941B0"/>
    <w:rsid w:val="00C956FB"/>
    <w:rsid w:val="00CA47F6"/>
    <w:rsid w:val="00CA7BA1"/>
    <w:rsid w:val="00CB00E9"/>
    <w:rsid w:val="00CC2C66"/>
    <w:rsid w:val="00CC44F5"/>
    <w:rsid w:val="00CC5EB6"/>
    <w:rsid w:val="00CD4873"/>
    <w:rsid w:val="00CD562F"/>
    <w:rsid w:val="00CE75E1"/>
    <w:rsid w:val="00CF2629"/>
    <w:rsid w:val="00CF6A5D"/>
    <w:rsid w:val="00D0769C"/>
    <w:rsid w:val="00D156B5"/>
    <w:rsid w:val="00D177C3"/>
    <w:rsid w:val="00D208A7"/>
    <w:rsid w:val="00D238F2"/>
    <w:rsid w:val="00D23BCB"/>
    <w:rsid w:val="00D302AE"/>
    <w:rsid w:val="00D30EA1"/>
    <w:rsid w:val="00D32599"/>
    <w:rsid w:val="00D409BD"/>
    <w:rsid w:val="00D4342E"/>
    <w:rsid w:val="00D43EFA"/>
    <w:rsid w:val="00D44DBB"/>
    <w:rsid w:val="00D476C3"/>
    <w:rsid w:val="00D47DCE"/>
    <w:rsid w:val="00D55B2A"/>
    <w:rsid w:val="00D61BF8"/>
    <w:rsid w:val="00D61CEB"/>
    <w:rsid w:val="00D84A39"/>
    <w:rsid w:val="00D84C59"/>
    <w:rsid w:val="00D85770"/>
    <w:rsid w:val="00D857AC"/>
    <w:rsid w:val="00D91095"/>
    <w:rsid w:val="00D92624"/>
    <w:rsid w:val="00D95DEC"/>
    <w:rsid w:val="00DA2113"/>
    <w:rsid w:val="00DA265D"/>
    <w:rsid w:val="00DA52C2"/>
    <w:rsid w:val="00DB1503"/>
    <w:rsid w:val="00DB183D"/>
    <w:rsid w:val="00DB2188"/>
    <w:rsid w:val="00DB4A84"/>
    <w:rsid w:val="00DC17C3"/>
    <w:rsid w:val="00DC25AD"/>
    <w:rsid w:val="00DC3236"/>
    <w:rsid w:val="00DC3D5E"/>
    <w:rsid w:val="00DD0539"/>
    <w:rsid w:val="00DD3B09"/>
    <w:rsid w:val="00DD4C7A"/>
    <w:rsid w:val="00DD5BB6"/>
    <w:rsid w:val="00DF7E2C"/>
    <w:rsid w:val="00E00495"/>
    <w:rsid w:val="00E02195"/>
    <w:rsid w:val="00E03C3C"/>
    <w:rsid w:val="00E04948"/>
    <w:rsid w:val="00E10C46"/>
    <w:rsid w:val="00E11A8A"/>
    <w:rsid w:val="00E14750"/>
    <w:rsid w:val="00E22FEF"/>
    <w:rsid w:val="00E23446"/>
    <w:rsid w:val="00E276B7"/>
    <w:rsid w:val="00E34EC3"/>
    <w:rsid w:val="00E406AC"/>
    <w:rsid w:val="00E426DA"/>
    <w:rsid w:val="00E44517"/>
    <w:rsid w:val="00E52999"/>
    <w:rsid w:val="00E53A89"/>
    <w:rsid w:val="00E53BB9"/>
    <w:rsid w:val="00E65D73"/>
    <w:rsid w:val="00E71A5B"/>
    <w:rsid w:val="00E71F46"/>
    <w:rsid w:val="00E737A1"/>
    <w:rsid w:val="00E76692"/>
    <w:rsid w:val="00E76A4F"/>
    <w:rsid w:val="00E7722E"/>
    <w:rsid w:val="00E801D9"/>
    <w:rsid w:val="00E832D2"/>
    <w:rsid w:val="00E83346"/>
    <w:rsid w:val="00E92FE6"/>
    <w:rsid w:val="00E930C5"/>
    <w:rsid w:val="00E97BF2"/>
    <w:rsid w:val="00EA26D1"/>
    <w:rsid w:val="00EA70C2"/>
    <w:rsid w:val="00EA721F"/>
    <w:rsid w:val="00EC5384"/>
    <w:rsid w:val="00ED1E7B"/>
    <w:rsid w:val="00ED3472"/>
    <w:rsid w:val="00ED5436"/>
    <w:rsid w:val="00ED77D2"/>
    <w:rsid w:val="00EE10FB"/>
    <w:rsid w:val="00EE7EF5"/>
    <w:rsid w:val="00EF0488"/>
    <w:rsid w:val="00F01D92"/>
    <w:rsid w:val="00F07ABE"/>
    <w:rsid w:val="00F07FDB"/>
    <w:rsid w:val="00F11720"/>
    <w:rsid w:val="00F11B0A"/>
    <w:rsid w:val="00F15390"/>
    <w:rsid w:val="00F20FEA"/>
    <w:rsid w:val="00F23748"/>
    <w:rsid w:val="00F23795"/>
    <w:rsid w:val="00F36FDD"/>
    <w:rsid w:val="00F4006F"/>
    <w:rsid w:val="00F40D2D"/>
    <w:rsid w:val="00F432F7"/>
    <w:rsid w:val="00F4408A"/>
    <w:rsid w:val="00F46132"/>
    <w:rsid w:val="00F4733E"/>
    <w:rsid w:val="00F51E2E"/>
    <w:rsid w:val="00F61D22"/>
    <w:rsid w:val="00F61EC4"/>
    <w:rsid w:val="00F64108"/>
    <w:rsid w:val="00F66570"/>
    <w:rsid w:val="00F72C95"/>
    <w:rsid w:val="00F74742"/>
    <w:rsid w:val="00F7477A"/>
    <w:rsid w:val="00F8180A"/>
    <w:rsid w:val="00F84031"/>
    <w:rsid w:val="00F84467"/>
    <w:rsid w:val="00F927B1"/>
    <w:rsid w:val="00F9574A"/>
    <w:rsid w:val="00F96580"/>
    <w:rsid w:val="00FA21A3"/>
    <w:rsid w:val="00FA42C9"/>
    <w:rsid w:val="00FA42FE"/>
    <w:rsid w:val="00FA5996"/>
    <w:rsid w:val="00FB19A6"/>
    <w:rsid w:val="00FB492C"/>
    <w:rsid w:val="00FB5BCA"/>
    <w:rsid w:val="00FB65B0"/>
    <w:rsid w:val="00FB6A2E"/>
    <w:rsid w:val="00FC1A84"/>
    <w:rsid w:val="00FC2B88"/>
    <w:rsid w:val="00FC3057"/>
    <w:rsid w:val="00FC6929"/>
    <w:rsid w:val="00FD082F"/>
    <w:rsid w:val="00FD1D86"/>
    <w:rsid w:val="00FD3E83"/>
    <w:rsid w:val="00FD7C56"/>
    <w:rsid w:val="00FE105F"/>
    <w:rsid w:val="00FE28DE"/>
    <w:rsid w:val="00FE3D98"/>
    <w:rsid w:val="00FE57B2"/>
    <w:rsid w:val="00FE5BE5"/>
    <w:rsid w:val="00FF0941"/>
    <w:rsid w:val="00FF0AC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2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sz w:val="24"/>
      <w:lang w:val="x-none" w:eastAsia="x-non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Pr>
      <w:sz w:val="20"/>
      <w:vertAlign w:val="superscript"/>
    </w:rPr>
  </w:style>
  <w:style w:type="paragraph" w:styleId="Zkladntext3">
    <w:name w:val="Body Text 3"/>
    <w:basedOn w:val="Normln"/>
    <w:pPr>
      <w:widowControl w:val="0"/>
      <w:spacing w:line="240" w:lineRule="atLeast"/>
      <w:jc w:val="both"/>
    </w:pPr>
    <w:rPr>
      <w:b/>
      <w:sz w:val="24"/>
    </w:rPr>
  </w:style>
  <w:style w:type="paragraph" w:styleId="Zkladntext2">
    <w:name w:val="Body Text 2"/>
    <w:basedOn w:val="Normln"/>
    <w:pPr>
      <w:widowControl w:val="0"/>
      <w:tabs>
        <w:tab w:val="left" w:pos="2410"/>
      </w:tabs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E92FE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881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1293"/>
  </w:style>
  <w:style w:type="paragraph" w:styleId="Zpat">
    <w:name w:val="footer"/>
    <w:basedOn w:val="Normln"/>
    <w:link w:val="ZpatChar"/>
    <w:uiPriority w:val="99"/>
    <w:rsid w:val="00881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93"/>
  </w:style>
  <w:style w:type="character" w:customStyle="1" w:styleId="Nadpis5Char">
    <w:name w:val="Nadpis 5 Char"/>
    <w:link w:val="Nadpis5"/>
    <w:rsid w:val="00600580"/>
    <w:rPr>
      <w:b/>
      <w:sz w:val="24"/>
    </w:rPr>
  </w:style>
  <w:style w:type="character" w:customStyle="1" w:styleId="TextpoznpodarouChar">
    <w:name w:val="Text pozn. pod čarou Char"/>
    <w:link w:val="Textpoznpodarou"/>
    <w:semiHidden/>
    <w:rsid w:val="00600580"/>
  </w:style>
  <w:style w:type="paragraph" w:styleId="Textvysvtlivek">
    <w:name w:val="endnote text"/>
    <w:basedOn w:val="Normln"/>
    <w:link w:val="TextvysvtlivekChar"/>
    <w:rsid w:val="00097C7E"/>
  </w:style>
  <w:style w:type="character" w:customStyle="1" w:styleId="TextvysvtlivekChar">
    <w:name w:val="Text vysvětlivek Char"/>
    <w:basedOn w:val="Standardnpsmoodstavce"/>
    <w:link w:val="Textvysvtlivek"/>
    <w:rsid w:val="00097C7E"/>
  </w:style>
  <w:style w:type="character" w:styleId="Odkaznavysvtlivky">
    <w:name w:val="endnote reference"/>
    <w:rsid w:val="00097C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5E6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Odkazpoznpodarou">
    <w:name w:val="Odkaz pozn. pod čarou"/>
    <w:rsid w:val="000307B0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sz w:val="24"/>
      <w:lang w:val="x-none" w:eastAsia="x-non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Pr>
      <w:sz w:val="20"/>
      <w:vertAlign w:val="superscript"/>
    </w:rPr>
  </w:style>
  <w:style w:type="paragraph" w:styleId="Zkladntext3">
    <w:name w:val="Body Text 3"/>
    <w:basedOn w:val="Normln"/>
    <w:pPr>
      <w:widowControl w:val="0"/>
      <w:spacing w:line="240" w:lineRule="atLeast"/>
      <w:jc w:val="both"/>
    </w:pPr>
    <w:rPr>
      <w:b/>
      <w:sz w:val="24"/>
    </w:rPr>
  </w:style>
  <w:style w:type="paragraph" w:styleId="Zkladntext2">
    <w:name w:val="Body Text 2"/>
    <w:basedOn w:val="Normln"/>
    <w:pPr>
      <w:widowControl w:val="0"/>
      <w:tabs>
        <w:tab w:val="left" w:pos="2410"/>
      </w:tabs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kladntext">
    <w:name w:val="Body Text"/>
    <w:basedOn w:val="Normln"/>
    <w:pPr>
      <w:widowControl w:val="0"/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E92FE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881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1293"/>
  </w:style>
  <w:style w:type="paragraph" w:styleId="Zpat">
    <w:name w:val="footer"/>
    <w:basedOn w:val="Normln"/>
    <w:link w:val="ZpatChar"/>
    <w:uiPriority w:val="99"/>
    <w:rsid w:val="00881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93"/>
  </w:style>
  <w:style w:type="character" w:customStyle="1" w:styleId="Nadpis5Char">
    <w:name w:val="Nadpis 5 Char"/>
    <w:link w:val="Nadpis5"/>
    <w:rsid w:val="00600580"/>
    <w:rPr>
      <w:b/>
      <w:sz w:val="24"/>
    </w:rPr>
  </w:style>
  <w:style w:type="character" w:customStyle="1" w:styleId="TextpoznpodarouChar">
    <w:name w:val="Text pozn. pod čarou Char"/>
    <w:link w:val="Textpoznpodarou"/>
    <w:semiHidden/>
    <w:rsid w:val="00600580"/>
  </w:style>
  <w:style w:type="paragraph" w:styleId="Textvysvtlivek">
    <w:name w:val="endnote text"/>
    <w:basedOn w:val="Normln"/>
    <w:link w:val="TextvysvtlivekChar"/>
    <w:rsid w:val="00097C7E"/>
  </w:style>
  <w:style w:type="character" w:customStyle="1" w:styleId="TextvysvtlivekChar">
    <w:name w:val="Text vysvětlivek Char"/>
    <w:basedOn w:val="Standardnpsmoodstavce"/>
    <w:link w:val="Textvysvtlivek"/>
    <w:rsid w:val="00097C7E"/>
  </w:style>
  <w:style w:type="character" w:styleId="Odkaznavysvtlivky">
    <w:name w:val="endnote reference"/>
    <w:rsid w:val="00097C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5E6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Odkazpoznpodarou">
    <w:name w:val="Odkaz pozn. pod čarou"/>
    <w:rsid w:val="000307B0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9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00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250A-1B28-4D64-9C12-70D4982A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2345</Words>
  <Characters>13840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Požadované podklady pro posuzování žádostí o akreditace studijních programů, akreditace jejich rozšíření a prodloužení platnosti akreditace</vt:lpstr>
      <vt:lpstr>Požadované podklady pro posuzování žádostí o akreditace studijních programů, akreditace jejich rozšíření a prodloužení platnosti akreditace</vt:lpstr>
    </vt:vector>
  </TitlesOfParts>
  <Company>NAUVS  ČR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Požadované podklady pro posuzování žádostí o akreditace studijních programů, akreditace jejich rozšíření a prodloužení platnosti akreditace</dc:title>
  <dc:creator>martina.vidlakova@nauvs.cz</dc:creator>
  <cp:lastModifiedBy>Sedlák Tomáš</cp:lastModifiedBy>
  <cp:revision>2</cp:revision>
  <cp:lastPrinted>2017-03-21T06:19:00Z</cp:lastPrinted>
  <dcterms:created xsi:type="dcterms:W3CDTF">2017-10-12T12:30:00Z</dcterms:created>
  <dcterms:modified xsi:type="dcterms:W3CDTF">2017-10-12T12:30:00Z</dcterms:modified>
</cp:coreProperties>
</file>